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13279" w14:textId="77777777" w:rsidR="00E053BF" w:rsidRPr="001C307A" w:rsidRDefault="00C5734B">
      <w:pPr>
        <w:pStyle w:val="CompanyName"/>
      </w:pPr>
      <w:r>
        <w:t xml:space="preserve">Purdue Global </w:t>
      </w:r>
      <w:r w:rsidR="00E053BF" w:rsidRPr="001C307A">
        <w:t>University</w:t>
      </w:r>
    </w:p>
    <w:p w14:paraId="194A3CBA" w14:textId="77777777" w:rsidR="00E053BF" w:rsidRPr="001C307A" w:rsidRDefault="00E053BF">
      <w:pPr>
        <w:pStyle w:val="SubtitleCover"/>
      </w:pPr>
      <w:r>
        <w:t>HW320</w:t>
      </w:r>
      <w:r w:rsidRPr="001C307A">
        <w:t xml:space="preserve"> Contemporary Diet and Nutrition</w:t>
      </w:r>
    </w:p>
    <w:p w14:paraId="50086D48" w14:textId="77777777" w:rsidR="00E053BF" w:rsidRPr="001C307A" w:rsidRDefault="00E053BF">
      <w:pPr>
        <w:pStyle w:val="TitleCover"/>
        <w:ind w:left="0" w:right="0"/>
      </w:pPr>
      <w:r w:rsidRPr="001C307A">
        <w:t xml:space="preserve"> </w:t>
      </w:r>
      <w:r w:rsidRPr="001C307A">
        <w:rPr>
          <w:spacing w:val="-140"/>
        </w:rPr>
        <w:t>Nutrition</w:t>
      </w:r>
      <w:r w:rsidRPr="001C307A">
        <w:t xml:space="preserve"> Education </w:t>
      </w:r>
      <w:r w:rsidRPr="001C307A">
        <w:rPr>
          <w:spacing w:val="-120"/>
        </w:rPr>
        <w:t>G</w:t>
      </w:r>
      <w:r w:rsidRPr="001C307A">
        <w:t>u</w:t>
      </w:r>
      <w:r w:rsidRPr="001C307A">
        <w:rPr>
          <w:spacing w:val="-110"/>
        </w:rPr>
        <w:t>i</w:t>
      </w:r>
      <w:r w:rsidRPr="001C307A">
        <w:rPr>
          <w:spacing w:val="-100"/>
        </w:rPr>
        <w:t>d</w:t>
      </w:r>
      <w:r w:rsidRPr="001C307A">
        <w:t>e</w:t>
      </w:r>
    </w:p>
    <w:p w14:paraId="6E554875" w14:textId="77777777" w:rsidR="00E053BF" w:rsidRPr="001C307A" w:rsidRDefault="00E053BF">
      <w:pPr>
        <w:rPr>
          <w:spacing w:val="-70"/>
          <w:kern w:val="28"/>
          <w:sz w:val="144"/>
        </w:rPr>
        <w:sectPr w:rsidR="00E053BF" w:rsidRPr="001C307A" w:rsidSect="00E053BF">
          <w:footerReference w:type="default" r:id="rId7"/>
          <w:pgSz w:w="12240" w:h="15840"/>
          <w:pgMar w:top="1440" w:right="1800" w:bottom="1440" w:left="1800" w:header="720" w:footer="720" w:gutter="0"/>
          <w:cols w:space="720"/>
          <w:docGrid w:linePitch="360"/>
        </w:sectPr>
      </w:pPr>
    </w:p>
    <w:p w14:paraId="58C9A085" w14:textId="77777777" w:rsidR="00E053BF" w:rsidRPr="001C307A" w:rsidRDefault="00C5734B">
      <w:pPr>
        <w:pStyle w:val="Subtitle"/>
        <w:rPr>
          <w:color w:val="auto"/>
        </w:rPr>
      </w:pPr>
      <w:r>
        <w:rPr>
          <w:color w:val="auto"/>
        </w:rPr>
        <w:lastRenderedPageBreak/>
        <w:t>purdue global</w:t>
      </w:r>
      <w:r w:rsidR="00E053BF" w:rsidRPr="001C307A">
        <w:rPr>
          <w:color w:val="auto"/>
        </w:rPr>
        <w:t xml:space="preserve"> University</w:t>
      </w:r>
    </w:p>
    <w:p w14:paraId="4A1FFD6F" w14:textId="77777777" w:rsidR="00E053BF" w:rsidRPr="001C307A" w:rsidRDefault="00E053BF">
      <w:pPr>
        <w:pStyle w:val="Title"/>
        <w:rPr>
          <w:color w:val="auto"/>
        </w:rPr>
      </w:pPr>
      <w:r w:rsidRPr="001C307A">
        <w:rPr>
          <w:color w:val="auto"/>
        </w:rPr>
        <w:t>Nutrition Education Guide</w:t>
      </w:r>
    </w:p>
    <w:p w14:paraId="484A7379" w14:textId="77777777" w:rsidR="00E053BF" w:rsidRPr="00854BCB" w:rsidRDefault="00E053BF">
      <w:pPr>
        <w:pStyle w:val="ReturnAddress"/>
        <w:rPr>
          <w:highlight w:val="yellow"/>
        </w:rPr>
      </w:pPr>
      <w:r w:rsidRPr="00854BCB">
        <w:rPr>
          <w:highlight w:val="yellow"/>
        </w:rPr>
        <w:t>By</w:t>
      </w:r>
    </w:p>
    <w:p w14:paraId="6B3CD53A" w14:textId="77777777" w:rsidR="00E053BF" w:rsidRPr="00854BCB" w:rsidRDefault="00E053BF">
      <w:pPr>
        <w:pStyle w:val="ReturnAddress"/>
        <w:rPr>
          <w:highlight w:val="yellow"/>
        </w:rPr>
      </w:pPr>
    </w:p>
    <w:p w14:paraId="17CCFDF8" w14:textId="6177A7EB" w:rsidR="00E053BF" w:rsidRPr="00854BCB" w:rsidRDefault="004A1A8B">
      <w:pPr>
        <w:pStyle w:val="ReturnAddress"/>
        <w:rPr>
          <w:highlight w:val="yellow"/>
        </w:rPr>
      </w:pPr>
      <w:r w:rsidRPr="00854BCB">
        <w:rPr>
          <w:highlight w:val="yellow"/>
        </w:rPr>
        <w:t>Natalie Cloninger</w:t>
      </w:r>
    </w:p>
    <w:p w14:paraId="2E37DC26" w14:textId="77777777" w:rsidR="00E053BF" w:rsidRPr="00854BCB" w:rsidRDefault="00E053BF">
      <w:pPr>
        <w:pStyle w:val="ReturnAddress"/>
        <w:rPr>
          <w:highlight w:val="yellow"/>
        </w:rPr>
      </w:pPr>
    </w:p>
    <w:p w14:paraId="30057B77" w14:textId="77777777" w:rsidR="00E053BF" w:rsidRPr="00854BCB" w:rsidRDefault="00C5734B">
      <w:pPr>
        <w:pStyle w:val="ReturnAddress"/>
        <w:rPr>
          <w:highlight w:val="yellow"/>
        </w:rPr>
      </w:pPr>
      <w:r w:rsidRPr="00854BCB">
        <w:rPr>
          <w:highlight w:val="yellow"/>
        </w:rPr>
        <w:t>Purdue Global</w:t>
      </w:r>
      <w:r w:rsidR="00E053BF" w:rsidRPr="00854BCB">
        <w:rPr>
          <w:highlight w:val="yellow"/>
        </w:rPr>
        <w:t xml:space="preserve"> University</w:t>
      </w:r>
    </w:p>
    <w:p w14:paraId="5D5E6004" w14:textId="77777777" w:rsidR="00E053BF" w:rsidRPr="00854BCB" w:rsidRDefault="00E053BF">
      <w:pPr>
        <w:pStyle w:val="ReturnAddress"/>
        <w:rPr>
          <w:highlight w:val="yellow"/>
        </w:rPr>
      </w:pPr>
      <w:r w:rsidRPr="00854BCB">
        <w:rPr>
          <w:highlight w:val="yellow"/>
        </w:rPr>
        <w:t>HW320: Contemporary Diet and Nutrition</w:t>
      </w:r>
    </w:p>
    <w:p w14:paraId="089666DA" w14:textId="77777777" w:rsidR="00E053BF" w:rsidRPr="00854BCB" w:rsidRDefault="00E053BF">
      <w:pPr>
        <w:pStyle w:val="ReturnAddress"/>
        <w:rPr>
          <w:highlight w:val="yellow"/>
        </w:rPr>
      </w:pPr>
    </w:p>
    <w:p w14:paraId="0CF4742B" w14:textId="28453828" w:rsidR="00E053BF" w:rsidRPr="001C307A" w:rsidRDefault="004A1A8B">
      <w:pPr>
        <w:pStyle w:val="ReturnAddress"/>
      </w:pPr>
      <w:r w:rsidRPr="00854BCB">
        <w:rPr>
          <w:highlight w:val="yellow"/>
        </w:rPr>
        <w:t xml:space="preserve">November </w:t>
      </w:r>
      <w:r w:rsidR="00854BCB" w:rsidRPr="00854BCB">
        <w:rPr>
          <w:highlight w:val="yellow"/>
        </w:rPr>
        <w:t>19, 2024</w:t>
      </w:r>
    </w:p>
    <w:p w14:paraId="1919473A" w14:textId="77777777" w:rsidR="00E053BF" w:rsidRPr="001C307A" w:rsidRDefault="00E053BF">
      <w:pPr>
        <w:pStyle w:val="ReturnAddress"/>
        <w:rPr>
          <w:highlight w:val="yellow"/>
        </w:rPr>
      </w:pPr>
    </w:p>
    <w:p w14:paraId="79CE38FC" w14:textId="77777777" w:rsidR="00E053BF" w:rsidRPr="001C307A" w:rsidRDefault="00E053BF"/>
    <w:p w14:paraId="776D0F3C" w14:textId="77777777" w:rsidR="00E053BF" w:rsidRPr="001C307A" w:rsidRDefault="00E053BF">
      <w:pPr>
        <w:sectPr w:rsidR="00E053BF" w:rsidRPr="001C307A" w:rsidSect="00E053BF">
          <w:headerReference w:type="even" r:id="rId8"/>
          <w:headerReference w:type="default" r:id="rId9"/>
          <w:headerReference w:type="first" r:id="rId10"/>
          <w:footerReference w:type="first" r:id="rId11"/>
          <w:pgSz w:w="12240" w:h="15840"/>
          <w:pgMar w:top="1800" w:right="1200" w:bottom="1800" w:left="1200" w:header="960" w:footer="960" w:gutter="0"/>
          <w:pgNumType w:fmt="lowerRoman" w:start="1"/>
          <w:cols w:space="720"/>
          <w:titlePg/>
        </w:sectPr>
      </w:pPr>
    </w:p>
    <w:p w14:paraId="2DEE5C05" w14:textId="77777777" w:rsidR="00E053BF" w:rsidRPr="001C307A" w:rsidRDefault="00E053BF" w:rsidP="00E053BF">
      <w:pPr>
        <w:pStyle w:val="SectionLabel"/>
        <w:spacing w:before="1200"/>
        <w:rPr>
          <w:color w:val="auto"/>
        </w:rPr>
      </w:pPr>
      <w:r w:rsidRPr="001C307A">
        <w:rPr>
          <w:color w:val="auto"/>
          <w:spacing w:val="-100"/>
        </w:rPr>
        <w:lastRenderedPageBreak/>
        <w:t>T</w:t>
      </w:r>
      <w:r w:rsidRPr="001C307A">
        <w:rPr>
          <w:color w:val="auto"/>
        </w:rPr>
        <w:t>able of Contents</w:t>
      </w:r>
    </w:p>
    <w:p w14:paraId="2C4D02F6" w14:textId="77777777" w:rsidR="00E053BF" w:rsidRPr="001C307A" w:rsidRDefault="00E053BF">
      <w:pPr>
        <w:rPr>
          <w:rFonts w:ascii="Arial Black" w:hAnsi="Arial Black"/>
          <w:spacing w:val="-35"/>
          <w:sz w:val="48"/>
        </w:rPr>
        <w:sectPr w:rsidR="00E053BF" w:rsidRPr="001C307A" w:rsidSect="00E053BF">
          <w:headerReference w:type="even" r:id="rId12"/>
          <w:headerReference w:type="default" r:id="rId13"/>
          <w:footerReference w:type="default" r:id="rId14"/>
          <w:headerReference w:type="first" r:id="rId15"/>
          <w:pgSz w:w="12240" w:h="15840"/>
          <w:pgMar w:top="1200" w:right="1200" w:bottom="1800" w:left="1200" w:header="0" w:footer="960" w:gutter="0"/>
          <w:pgNumType w:fmt="lowerRoman" w:start="1"/>
          <w:cols w:space="720"/>
        </w:sectPr>
      </w:pPr>
    </w:p>
    <w:p w14:paraId="2177545C" w14:textId="77777777" w:rsidR="00E053BF" w:rsidRPr="001C307A" w:rsidRDefault="00E053BF">
      <w:pPr>
        <w:pStyle w:val="TOC1"/>
      </w:pPr>
      <w:r w:rsidRPr="001C307A">
        <w:t>Introduction</w:t>
      </w:r>
      <w:r w:rsidRPr="001C307A">
        <w:tab/>
      </w:r>
      <w:r w:rsidRPr="001C307A">
        <w:tab/>
      </w:r>
      <w:r w:rsidRPr="001C307A">
        <w:tab/>
      </w:r>
      <w:r w:rsidRPr="001C307A">
        <w:tab/>
      </w:r>
      <w:r w:rsidRPr="001C307A">
        <w:tab/>
      </w:r>
      <w:r w:rsidRPr="001C307A">
        <w:tab/>
      </w:r>
      <w:r w:rsidRPr="001C307A">
        <w:tab/>
      </w:r>
    </w:p>
    <w:p w14:paraId="79EC21B7" w14:textId="77777777" w:rsidR="00E053BF" w:rsidRPr="001C307A" w:rsidRDefault="00E053BF" w:rsidP="00E053BF">
      <w:pPr>
        <w:pStyle w:val="SectionHeading"/>
        <w:spacing w:line="360" w:lineRule="auto"/>
        <w:ind w:left="-360"/>
      </w:pPr>
      <w:r w:rsidRPr="001C307A">
        <w:t>Unit 1 Dietary Trends and Nutrition</w:t>
      </w:r>
    </w:p>
    <w:p w14:paraId="22DE3B93" w14:textId="5C4C1675" w:rsidR="00E053BF" w:rsidRPr="001C307A" w:rsidRDefault="00D37141" w:rsidP="00E053BF">
      <w:pPr>
        <w:pStyle w:val="BodyText"/>
        <w:spacing w:after="0" w:line="360" w:lineRule="auto"/>
      </w:pPr>
      <w:r>
        <w:t>USDA Diet</w:t>
      </w:r>
      <w:r w:rsidR="004F67A8">
        <w:t>ary Guidelines</w:t>
      </w:r>
    </w:p>
    <w:p w14:paraId="42A028FB" w14:textId="77777777" w:rsidR="00E053BF" w:rsidRPr="001C307A" w:rsidRDefault="00E053BF" w:rsidP="00E053BF">
      <w:pPr>
        <w:pStyle w:val="SectionHeading"/>
        <w:spacing w:line="360" w:lineRule="auto"/>
        <w:ind w:left="-360"/>
      </w:pPr>
      <w:r w:rsidRPr="001C307A">
        <w:t>Unit 2 Food Choices</w:t>
      </w:r>
    </w:p>
    <w:p w14:paraId="1550EFF7" w14:textId="2B71DB9F" w:rsidR="00E053BF" w:rsidRPr="001C307A" w:rsidRDefault="004F67A8" w:rsidP="00E053BF">
      <w:pPr>
        <w:pStyle w:val="BodyText"/>
        <w:spacing w:after="0" w:line="360" w:lineRule="auto"/>
      </w:pPr>
      <w:r>
        <w:t>Nutrition Misinformation</w:t>
      </w:r>
      <w:r w:rsidR="00E053BF" w:rsidRPr="001C307A">
        <w:t xml:space="preserve"> </w:t>
      </w:r>
    </w:p>
    <w:p w14:paraId="2CE51290" w14:textId="263A8EFC" w:rsidR="00E053BF" w:rsidRPr="001C307A" w:rsidRDefault="00A24D7C" w:rsidP="00E053BF">
      <w:pPr>
        <w:pStyle w:val="SectionHeading"/>
        <w:spacing w:line="360" w:lineRule="auto"/>
        <w:ind w:left="-360"/>
      </w:pPr>
      <w:r w:rsidRPr="00A24D7C">
        <w:t>Resource</w:t>
      </w:r>
      <w:r w:rsidR="00E053BF" w:rsidRPr="001C307A">
        <w:t xml:space="preserve">Unit 3 Food ChoiceS: Economics </w:t>
      </w:r>
    </w:p>
    <w:p w14:paraId="6B05EDF5" w14:textId="35BF6309" w:rsidR="00E053BF" w:rsidRPr="001C307A" w:rsidRDefault="00BE64DC" w:rsidP="00E053BF">
      <w:pPr>
        <w:pStyle w:val="BodyText"/>
        <w:spacing w:after="0" w:line="360" w:lineRule="auto"/>
      </w:pPr>
      <w:r>
        <w:t>Supplemental Nutrition Assistance Program</w:t>
      </w:r>
    </w:p>
    <w:p w14:paraId="1869ED84" w14:textId="2B8BC8F7" w:rsidR="00E053BF" w:rsidRPr="001C307A" w:rsidRDefault="00A24D7C" w:rsidP="00E053BF">
      <w:pPr>
        <w:pStyle w:val="SectionHeading"/>
        <w:spacing w:line="360" w:lineRule="auto"/>
        <w:ind w:left="-360"/>
      </w:pPr>
      <w:r w:rsidRPr="00A24D7C">
        <w:t>Resource</w:t>
      </w:r>
      <w:r w:rsidR="00E053BF" w:rsidRPr="001C307A">
        <w:t>Unit 4 Food ChoiceS: fOODBORNE iLLNESSES</w:t>
      </w:r>
    </w:p>
    <w:p w14:paraId="32C9B087" w14:textId="0175A443" w:rsidR="00E053BF" w:rsidRPr="001C307A" w:rsidRDefault="00BE64DC" w:rsidP="00E053BF">
      <w:pPr>
        <w:pStyle w:val="BodyText"/>
        <w:spacing w:after="0" w:line="360" w:lineRule="auto"/>
      </w:pPr>
      <w:r>
        <w:t>Food Safety</w:t>
      </w:r>
    </w:p>
    <w:p w14:paraId="75E66A3D" w14:textId="7B374915" w:rsidR="00E053BF" w:rsidRPr="001C307A" w:rsidRDefault="00A24D7C" w:rsidP="00E053BF">
      <w:pPr>
        <w:pStyle w:val="SectionHeading"/>
        <w:spacing w:line="360" w:lineRule="auto"/>
        <w:ind w:left="-360"/>
      </w:pPr>
      <w:r w:rsidRPr="00A24D7C">
        <w:t>Resource</w:t>
      </w:r>
      <w:r w:rsidR="00E053BF" w:rsidRPr="001C307A">
        <w:t xml:space="preserve">Unit 5 gENETICALLY eNGINEERED fOOD </w:t>
      </w:r>
    </w:p>
    <w:p w14:paraId="23868DCA" w14:textId="4CEB57B2" w:rsidR="00E053BF" w:rsidRPr="001C307A" w:rsidRDefault="00BE64DC" w:rsidP="00E053BF">
      <w:pPr>
        <w:pStyle w:val="BodyText"/>
        <w:spacing w:after="0" w:line="360" w:lineRule="auto"/>
      </w:pPr>
      <w:r>
        <w:t>What is Biotechnology?</w:t>
      </w:r>
    </w:p>
    <w:p w14:paraId="498E08A0" w14:textId="5C065CDA" w:rsidR="00E053BF" w:rsidRPr="001C307A" w:rsidRDefault="00A24D7C" w:rsidP="00E053BF">
      <w:pPr>
        <w:pStyle w:val="SectionHeading"/>
        <w:spacing w:line="360" w:lineRule="auto"/>
        <w:ind w:left="-360" w:right="-540"/>
      </w:pPr>
      <w:r w:rsidRPr="00A24D7C">
        <w:t>Resource</w:t>
      </w:r>
      <w:r w:rsidR="00E053BF" w:rsidRPr="001C307A">
        <w:t xml:space="preserve">Unit 6 tHE oRGANIC fOOD moVEMENT </w:t>
      </w:r>
    </w:p>
    <w:p w14:paraId="68EDCAF3" w14:textId="3DB680D8" w:rsidR="00E053BF" w:rsidRPr="001C307A" w:rsidRDefault="00BE64DC" w:rsidP="00E053BF">
      <w:pPr>
        <w:pStyle w:val="BodyText"/>
        <w:spacing w:after="0" w:line="360" w:lineRule="auto"/>
      </w:pPr>
      <w:r>
        <w:t>Is Organic Better?</w:t>
      </w:r>
    </w:p>
    <w:p w14:paraId="738E36F0" w14:textId="542E4D35" w:rsidR="00E053BF" w:rsidRPr="001C307A" w:rsidRDefault="00A24D7C" w:rsidP="00E053BF">
      <w:pPr>
        <w:pStyle w:val="SectionHeading"/>
        <w:spacing w:line="360" w:lineRule="auto"/>
        <w:ind w:left="-360" w:right="-540"/>
      </w:pPr>
      <w:r w:rsidRPr="00A24D7C">
        <w:t>Resource</w:t>
      </w:r>
      <w:r w:rsidR="00E053BF" w:rsidRPr="001C307A">
        <w:t xml:space="preserve">Unit 7 gLOBAL fOOD mARKETS </w:t>
      </w:r>
    </w:p>
    <w:p w14:paraId="31DE87FB" w14:textId="6FB3BC8E" w:rsidR="00E053BF" w:rsidRPr="001C307A" w:rsidRDefault="00C41FC2" w:rsidP="00E053BF">
      <w:pPr>
        <w:pStyle w:val="BodyText"/>
        <w:spacing w:after="0" w:line="360" w:lineRule="auto"/>
      </w:pPr>
      <w:r>
        <w:t>Fast Food</w:t>
      </w:r>
    </w:p>
    <w:p w14:paraId="2042A1F7" w14:textId="4260D97A" w:rsidR="00E053BF" w:rsidRPr="001C307A" w:rsidRDefault="00A24D7C" w:rsidP="00E053BF">
      <w:pPr>
        <w:pStyle w:val="SectionHeading"/>
        <w:spacing w:line="360" w:lineRule="auto"/>
        <w:ind w:left="-360" w:right="-540"/>
      </w:pPr>
      <w:r w:rsidRPr="00A24D7C">
        <w:t>Resource</w:t>
      </w:r>
      <w:r w:rsidR="00E053BF" w:rsidRPr="001C307A">
        <w:t xml:space="preserve">Unit 8 cONTEMPORARY weIGHT lOSS pROGRAMS </w:t>
      </w:r>
    </w:p>
    <w:p w14:paraId="374C3242" w14:textId="6189EF54" w:rsidR="00E053BF" w:rsidRPr="001C307A" w:rsidRDefault="00C41FC2" w:rsidP="00E053BF">
      <w:pPr>
        <w:pStyle w:val="BodyText"/>
        <w:spacing w:after="0" w:line="360" w:lineRule="auto"/>
      </w:pPr>
      <w:r>
        <w:t>Weight Loss Myths</w:t>
      </w:r>
      <w:r w:rsidR="00E053BF" w:rsidRPr="001C307A">
        <w:t xml:space="preserve"> </w:t>
      </w:r>
    </w:p>
    <w:p w14:paraId="4C98EA54" w14:textId="1923B7C7" w:rsidR="00E053BF" w:rsidRPr="001C307A" w:rsidRDefault="00A24D7C" w:rsidP="00E053BF">
      <w:pPr>
        <w:pStyle w:val="SectionHeading"/>
        <w:spacing w:line="360" w:lineRule="auto"/>
        <w:ind w:left="-360" w:right="-540"/>
      </w:pPr>
      <w:r w:rsidRPr="00A24D7C">
        <w:t>Resource</w:t>
      </w:r>
      <w:r w:rsidR="00E053BF" w:rsidRPr="001C307A">
        <w:t>Unit 9 dIVERSITY OF fOOD chOICES</w:t>
      </w:r>
    </w:p>
    <w:p w14:paraId="2162835E" w14:textId="7D18A787" w:rsidR="00E053BF" w:rsidRPr="001C307A" w:rsidRDefault="00C41FC2" w:rsidP="00E053BF">
      <w:pPr>
        <w:pStyle w:val="BodyText"/>
        <w:spacing w:after="0" w:line="360" w:lineRule="auto"/>
      </w:pPr>
      <w:r>
        <w:t>Food Culture</w:t>
      </w:r>
      <w:r w:rsidR="00E053BF" w:rsidRPr="001C307A">
        <w:t xml:space="preserve"> </w:t>
      </w:r>
    </w:p>
    <w:p w14:paraId="1D9A36B8" w14:textId="6E550DAA" w:rsidR="00E053BF" w:rsidRPr="001C307A" w:rsidRDefault="00A24D7C" w:rsidP="00E053BF">
      <w:pPr>
        <w:pStyle w:val="ChapterSubtitle"/>
        <w:rPr>
          <w:iCs/>
          <w:spacing w:val="-5"/>
        </w:rPr>
      </w:pPr>
      <w:r w:rsidRPr="00A24D7C">
        <w:t>Resource</w:t>
      </w:r>
    </w:p>
    <w:p w14:paraId="57D12FC6" w14:textId="77777777" w:rsidR="00E053BF" w:rsidRPr="001C307A" w:rsidRDefault="00E053BF" w:rsidP="00E053BF">
      <w:pPr>
        <w:jc w:val="center"/>
        <w:rPr>
          <w:sz w:val="24"/>
          <w:szCs w:val="24"/>
        </w:rPr>
        <w:sectPr w:rsidR="00E053BF" w:rsidRPr="001C307A" w:rsidSect="00E053BF">
          <w:type w:val="continuous"/>
          <w:pgSz w:w="12240" w:h="15840"/>
          <w:pgMar w:top="1800" w:right="2040" w:bottom="1800" w:left="2280" w:header="960" w:footer="960" w:gutter="0"/>
          <w:cols w:space="720"/>
        </w:sectPr>
      </w:pPr>
    </w:p>
    <w:p w14:paraId="0F22B279" w14:textId="77777777" w:rsidR="00E053BF" w:rsidRPr="001C307A" w:rsidRDefault="00E053BF">
      <w:pPr>
        <w:pStyle w:val="PartTitle"/>
        <w:framePr w:wrap="notBeside"/>
      </w:pPr>
      <w:r w:rsidRPr="001C307A">
        <w:lastRenderedPageBreak/>
        <w:t xml:space="preserve">Unit </w:t>
      </w:r>
    </w:p>
    <w:p w14:paraId="412582E1" w14:textId="77777777" w:rsidR="00E053BF" w:rsidRPr="001C307A" w:rsidRDefault="00E053BF">
      <w:pPr>
        <w:pStyle w:val="PartLabel"/>
        <w:framePr w:wrap="notBeside"/>
        <w:rPr>
          <w:color w:val="auto"/>
        </w:rPr>
      </w:pPr>
      <w:r w:rsidRPr="001C307A">
        <w:rPr>
          <w:color w:val="auto"/>
        </w:rPr>
        <w:t>1</w:t>
      </w:r>
    </w:p>
    <w:p w14:paraId="571AD10C" w14:textId="77777777" w:rsidR="00E053BF" w:rsidRPr="001C307A" w:rsidRDefault="00E053BF">
      <w:pPr>
        <w:pStyle w:val="ChapterTitle"/>
        <w:rPr>
          <w:color w:val="auto"/>
        </w:rPr>
      </w:pPr>
      <w:r w:rsidRPr="001C307A">
        <w:rPr>
          <w:color w:val="auto"/>
        </w:rPr>
        <w:t>Dietary Trends and Nutrition</w:t>
      </w:r>
    </w:p>
    <w:p w14:paraId="3AD294FF" w14:textId="77777777" w:rsidR="00E053BF" w:rsidRPr="001C307A" w:rsidRDefault="00E053BF" w:rsidP="00E053BF">
      <w:pPr>
        <w:pStyle w:val="ChapterTitle"/>
        <w:rPr>
          <w:color w:val="auto"/>
        </w:rPr>
      </w:pPr>
      <w:r w:rsidRPr="001C307A">
        <w:rPr>
          <w:color w:val="auto"/>
        </w:rPr>
        <w:t>Unit 1 Dietary Trends and Nutrition</w:t>
      </w:r>
    </w:p>
    <w:p w14:paraId="3BAADA19" w14:textId="77777777" w:rsidR="00E053BF" w:rsidRPr="001C307A" w:rsidRDefault="00E053BF" w:rsidP="00E053BF">
      <w:pPr>
        <w:pStyle w:val="Heading1"/>
        <w:rPr>
          <w:color w:val="auto"/>
        </w:rPr>
      </w:pPr>
      <w:r w:rsidRPr="001C307A">
        <w:rPr>
          <w:color w:val="auto"/>
        </w:rPr>
        <w:t>Information to Remember:</w:t>
      </w:r>
    </w:p>
    <w:p w14:paraId="247DB44B" w14:textId="22AD64F3" w:rsidR="00E053BF" w:rsidRPr="001C307A" w:rsidRDefault="00350E1F" w:rsidP="001844E8">
      <w:pPr>
        <w:pStyle w:val="ListBullet"/>
        <w:spacing w:line="480" w:lineRule="auto"/>
      </w:pPr>
      <w:r>
        <w:t xml:space="preserve">Evidence-based dietary guidelines are important to remember when working with clients. </w:t>
      </w:r>
      <w:r w:rsidR="00DD238C">
        <w:t xml:space="preserve">The USDA </w:t>
      </w:r>
      <w:r w:rsidR="00770335">
        <w:t xml:space="preserve">Dietary Guidelines for Americans </w:t>
      </w:r>
      <w:r w:rsidR="00365868">
        <w:t xml:space="preserve">is a basic framework for </w:t>
      </w:r>
      <w:r w:rsidR="001B41A8">
        <w:t>society to make healthier food choices. Th</w:t>
      </w:r>
      <w:r w:rsidR="000E4BFB">
        <w:t xml:space="preserve">e current guidelines are the first to include different nutrition guidelines for different stages of life. </w:t>
      </w:r>
      <w:r w:rsidR="00313D72">
        <w:t xml:space="preserve">It is science research, </w:t>
      </w:r>
      <w:r w:rsidR="00DB2168">
        <w:t>evidence-based</w:t>
      </w:r>
      <w:r w:rsidR="00313D72">
        <w:t xml:space="preserve"> information guiding </w:t>
      </w:r>
      <w:r w:rsidR="008206A3">
        <w:t xml:space="preserve">Americans on what nutrients their body needs. </w:t>
      </w:r>
      <w:r w:rsidR="00E5067A">
        <w:t xml:space="preserve">The core elements are vegetables, fruits, grains, dairy, </w:t>
      </w:r>
      <w:r w:rsidR="00DB2168">
        <w:t>protein, fats and oils.</w:t>
      </w:r>
      <w:r w:rsidR="0041162B">
        <w:t xml:space="preserve"> The </w:t>
      </w:r>
      <w:r w:rsidR="00DB6CE5">
        <w:t xml:space="preserve">U.S. Department of Health and Human Services updates the guidelines every five years. </w:t>
      </w:r>
      <w:r w:rsidR="00C51EE1">
        <w:t>The following website is an excellent source to get further information on current dietary guidelines.</w:t>
      </w:r>
    </w:p>
    <w:p w14:paraId="3FA7F4F9" w14:textId="07B6071F" w:rsidR="00E053BF" w:rsidRPr="001C307A" w:rsidRDefault="00EC6B90" w:rsidP="00E053BF">
      <w:pPr>
        <w:pStyle w:val="Heading1"/>
        <w:rPr>
          <w:color w:val="auto"/>
        </w:rPr>
      </w:pPr>
      <w:r w:rsidRPr="00EC6B90">
        <w:rPr>
          <w:color w:val="auto"/>
        </w:rPr>
        <w:t>Resource</w:t>
      </w:r>
      <w:r w:rsidR="00E053BF" w:rsidRPr="001C307A">
        <w:rPr>
          <w:color w:val="auto"/>
        </w:rPr>
        <w:t>:</w:t>
      </w:r>
    </w:p>
    <w:p w14:paraId="66D64BC5" w14:textId="51E649D2" w:rsidR="00E053BF" w:rsidRPr="001C307A" w:rsidRDefault="001203D7" w:rsidP="009852F1">
      <w:pPr>
        <w:pStyle w:val="ListBullet"/>
        <w:numPr>
          <w:ilvl w:val="0"/>
          <w:numId w:val="0"/>
        </w:numPr>
        <w:spacing w:line="480" w:lineRule="auto"/>
        <w:ind w:left="360" w:hanging="360"/>
        <w:rPr>
          <w:szCs w:val="24"/>
        </w:rPr>
      </w:pPr>
      <w:bookmarkStart w:id="0" w:name="_Hlk182927270"/>
      <w:r w:rsidRPr="001203D7">
        <w:rPr>
          <w:szCs w:val="24"/>
        </w:rPr>
        <w:t>U.S. Department of Health and Human Services. (2020). </w:t>
      </w:r>
      <w:hyperlink r:id="rId16" w:tgtFrame="_blank" w:history="1">
        <w:r w:rsidRPr="001203D7">
          <w:rPr>
            <w:rStyle w:val="Hyperlink"/>
            <w:szCs w:val="24"/>
          </w:rPr>
          <w:t>USDA Dietar</w:t>
        </w:r>
        <w:r w:rsidRPr="001203D7">
          <w:rPr>
            <w:rStyle w:val="Hyperlink"/>
            <w:szCs w:val="24"/>
          </w:rPr>
          <w:t>y</w:t>
        </w:r>
        <w:r w:rsidRPr="001203D7">
          <w:rPr>
            <w:rStyle w:val="Hyperlink"/>
            <w:szCs w:val="24"/>
          </w:rPr>
          <w:t xml:space="preserve"> Guidelines for Americans2020-2025.9thEd</w:t>
        </w:r>
      </w:hyperlink>
      <w:r w:rsidRPr="001203D7">
        <w:rPr>
          <w:szCs w:val="24"/>
        </w:rPr>
        <w:t>.Health.gov.</w:t>
      </w:r>
      <w:r w:rsidR="007B345E">
        <w:rPr>
          <w:szCs w:val="24"/>
        </w:rPr>
        <w:t xml:space="preserve"> </w:t>
      </w:r>
      <w:r w:rsidRPr="001203D7">
        <w:rPr>
          <w:szCs w:val="24"/>
        </w:rPr>
        <w:t>https://www.dietaryguidelines.gov/sites/default/files/2020-12/Dietary_Guidelines_for_Americans_2020-2025.pdf</w:t>
      </w:r>
    </w:p>
    <w:bookmarkEnd w:id="0"/>
    <w:p w14:paraId="4625BC3A" w14:textId="77777777" w:rsidR="00E053BF" w:rsidRPr="001C307A" w:rsidRDefault="00E053BF" w:rsidP="00E053BF">
      <w:pPr>
        <w:pStyle w:val="PartTitle"/>
        <w:framePr w:wrap="notBeside"/>
      </w:pPr>
      <w:r w:rsidRPr="001C307A">
        <w:lastRenderedPageBreak/>
        <w:t xml:space="preserve">Unit </w:t>
      </w:r>
    </w:p>
    <w:p w14:paraId="30B2D9FC" w14:textId="77777777" w:rsidR="00E053BF" w:rsidRPr="001C307A" w:rsidRDefault="00E053BF" w:rsidP="00E053BF">
      <w:pPr>
        <w:pStyle w:val="PartLabel"/>
        <w:framePr w:wrap="notBeside"/>
        <w:rPr>
          <w:color w:val="auto"/>
        </w:rPr>
      </w:pPr>
      <w:r w:rsidRPr="001C307A">
        <w:rPr>
          <w:color w:val="auto"/>
        </w:rPr>
        <w:t>2</w:t>
      </w:r>
    </w:p>
    <w:p w14:paraId="58615503" w14:textId="77777777" w:rsidR="00E053BF" w:rsidRPr="001C307A" w:rsidRDefault="00E053BF" w:rsidP="00E053BF">
      <w:pPr>
        <w:pStyle w:val="ChapterTitle"/>
        <w:rPr>
          <w:color w:val="auto"/>
        </w:rPr>
      </w:pPr>
      <w:r w:rsidRPr="001C307A">
        <w:rPr>
          <w:color w:val="auto"/>
        </w:rPr>
        <w:t>Dietary Trends and Nutrition</w:t>
      </w:r>
    </w:p>
    <w:p w14:paraId="29074456" w14:textId="77777777" w:rsidR="00E053BF" w:rsidRPr="001C307A" w:rsidRDefault="00E053BF" w:rsidP="00E053BF">
      <w:pPr>
        <w:pStyle w:val="ChapterTitle"/>
        <w:rPr>
          <w:color w:val="auto"/>
        </w:rPr>
      </w:pPr>
      <w:r w:rsidRPr="001C307A">
        <w:rPr>
          <w:color w:val="auto"/>
        </w:rPr>
        <w:t>Unit 2 Dietary Trends and Nutrition</w:t>
      </w:r>
    </w:p>
    <w:p w14:paraId="16D54E78" w14:textId="77777777" w:rsidR="00E053BF" w:rsidRPr="001C307A" w:rsidRDefault="00E053BF" w:rsidP="00E053BF">
      <w:pPr>
        <w:pStyle w:val="Heading1"/>
        <w:rPr>
          <w:color w:val="auto"/>
        </w:rPr>
      </w:pPr>
      <w:r w:rsidRPr="001C307A">
        <w:rPr>
          <w:color w:val="auto"/>
        </w:rPr>
        <w:t>Information to Remember:</w:t>
      </w:r>
    </w:p>
    <w:p w14:paraId="1030000D" w14:textId="574996ED" w:rsidR="00E053BF" w:rsidRPr="001C307A" w:rsidRDefault="00E55DFE" w:rsidP="001844E8">
      <w:pPr>
        <w:pStyle w:val="ListBullet"/>
        <w:spacing w:line="480" w:lineRule="auto"/>
      </w:pPr>
      <w:r>
        <w:t>Understanding how to decipher between research</w:t>
      </w:r>
      <w:r w:rsidR="00144437">
        <w:t>-</w:t>
      </w:r>
      <w:r>
        <w:t xml:space="preserve">backed information and nutrition misinformation is vital. </w:t>
      </w:r>
      <w:r w:rsidR="001135DF">
        <w:t xml:space="preserve">With information at our fingertips, </w:t>
      </w:r>
      <w:r w:rsidR="00815C22">
        <w:t xml:space="preserve">clients must be equipped with knowledge on how to </w:t>
      </w:r>
      <w:r w:rsidR="00442060">
        <w:t>weed through sources</w:t>
      </w:r>
      <w:r w:rsidR="00FD09E6">
        <w:t xml:space="preserve"> to find the most credible site, journals, books, etc.</w:t>
      </w:r>
      <w:r w:rsidR="00772C40">
        <w:t xml:space="preserve"> Nutrition misinformation can cause various health issues among society when they become afraid to eat certain foods or</w:t>
      </w:r>
      <w:r w:rsidR="007C1C01">
        <w:t xml:space="preserve"> when they </w:t>
      </w:r>
      <w:r w:rsidR="001844E8">
        <w:t>aren’t eating enough food.</w:t>
      </w:r>
      <w:r w:rsidR="00CF4FDE">
        <w:t xml:space="preserve"> The provided source is a fact sheet on nutritional misinformation. It is key to review this type of information </w:t>
      </w:r>
      <w:r w:rsidR="00896BAF">
        <w:t xml:space="preserve">to prepare yourself for potential </w:t>
      </w:r>
      <w:r w:rsidR="00DC17B5">
        <w:t>information you need to evaluate.</w:t>
      </w:r>
    </w:p>
    <w:p w14:paraId="53F0675E" w14:textId="660D74FE" w:rsidR="00E053BF" w:rsidRPr="001C307A" w:rsidRDefault="00EC6B90" w:rsidP="00E053BF">
      <w:pPr>
        <w:pStyle w:val="Heading1"/>
        <w:rPr>
          <w:color w:val="auto"/>
        </w:rPr>
      </w:pPr>
      <w:r w:rsidRPr="00EC6B90">
        <w:rPr>
          <w:color w:val="auto"/>
        </w:rPr>
        <w:t>Resource</w:t>
      </w:r>
      <w:r w:rsidR="00E053BF" w:rsidRPr="001C307A">
        <w:rPr>
          <w:color w:val="auto"/>
        </w:rPr>
        <w:t>:</w:t>
      </w:r>
    </w:p>
    <w:p w14:paraId="3177004B" w14:textId="62FB13F5" w:rsidR="00E053BF" w:rsidRDefault="001275E9" w:rsidP="001844E8">
      <w:pPr>
        <w:pStyle w:val="ListBullet"/>
        <w:numPr>
          <w:ilvl w:val="0"/>
          <w:numId w:val="0"/>
        </w:numPr>
        <w:rPr>
          <w:szCs w:val="24"/>
        </w:rPr>
      </w:pPr>
      <w:bookmarkStart w:id="1" w:name="_Hlk182926789"/>
      <w:r w:rsidRPr="001275E9">
        <w:rPr>
          <w:szCs w:val="24"/>
        </w:rPr>
        <w:t>Hermann, J. (2017). </w:t>
      </w:r>
      <w:hyperlink r:id="rId17" w:tgtFrame="_blank" w:history="1">
        <w:r w:rsidRPr="001275E9">
          <w:rPr>
            <w:rStyle w:val="Hyperlink"/>
            <w:i/>
            <w:iCs/>
            <w:szCs w:val="24"/>
          </w:rPr>
          <w:t>Nutrition misinformation</w:t>
        </w:r>
      </w:hyperlink>
      <w:r w:rsidRPr="001275E9">
        <w:rPr>
          <w:i/>
          <w:iCs/>
          <w:szCs w:val="24"/>
        </w:rPr>
        <w:t>.</w:t>
      </w:r>
      <w:r w:rsidRPr="001275E9">
        <w:rPr>
          <w:szCs w:val="24"/>
        </w:rPr>
        <w:t xml:space="preserve"> Oklahoma State University Extension. </w:t>
      </w:r>
    </w:p>
    <w:p w14:paraId="75902889" w14:textId="66B12A0B" w:rsidR="00E55DFE" w:rsidRPr="001C307A" w:rsidRDefault="00E55DFE" w:rsidP="001844E8">
      <w:pPr>
        <w:pStyle w:val="ListBullet"/>
        <w:numPr>
          <w:ilvl w:val="0"/>
          <w:numId w:val="0"/>
        </w:numPr>
        <w:rPr>
          <w:szCs w:val="24"/>
        </w:rPr>
      </w:pPr>
      <w:r>
        <w:rPr>
          <w:szCs w:val="24"/>
        </w:rPr>
        <w:tab/>
      </w:r>
      <w:r w:rsidRPr="00E55DFE">
        <w:rPr>
          <w:szCs w:val="24"/>
        </w:rPr>
        <w:t>https://extension.okstate.edu/fact-sheets/nutrition-misinformation.html</w:t>
      </w:r>
    </w:p>
    <w:bookmarkEnd w:id="1"/>
    <w:p w14:paraId="3D52FA9D" w14:textId="77777777" w:rsidR="00E053BF" w:rsidRPr="001C307A" w:rsidRDefault="00E053BF" w:rsidP="00E053BF">
      <w:pPr>
        <w:pStyle w:val="PartTitle"/>
        <w:framePr w:wrap="notBeside"/>
      </w:pPr>
      <w:r w:rsidRPr="001C307A">
        <w:lastRenderedPageBreak/>
        <w:t xml:space="preserve">Unit </w:t>
      </w:r>
    </w:p>
    <w:p w14:paraId="336529CF" w14:textId="77777777" w:rsidR="00E053BF" w:rsidRPr="001C307A" w:rsidRDefault="00E053BF" w:rsidP="00E053BF">
      <w:pPr>
        <w:pStyle w:val="PartLabel"/>
        <w:framePr w:wrap="notBeside"/>
        <w:rPr>
          <w:color w:val="auto"/>
        </w:rPr>
      </w:pPr>
      <w:r w:rsidRPr="001C307A">
        <w:rPr>
          <w:color w:val="auto"/>
        </w:rPr>
        <w:t>3</w:t>
      </w:r>
    </w:p>
    <w:p w14:paraId="4B01BCB2" w14:textId="77777777" w:rsidR="00E053BF" w:rsidRPr="001C307A" w:rsidRDefault="00E053BF" w:rsidP="00E053BF">
      <w:pPr>
        <w:pStyle w:val="ChapterTitle"/>
        <w:rPr>
          <w:color w:val="auto"/>
        </w:rPr>
      </w:pPr>
      <w:r w:rsidRPr="001C307A">
        <w:rPr>
          <w:color w:val="auto"/>
        </w:rPr>
        <w:t>Dietary Trends and Nutrition</w:t>
      </w:r>
    </w:p>
    <w:p w14:paraId="1CB0D1FB" w14:textId="77777777" w:rsidR="00E053BF" w:rsidRPr="001C307A" w:rsidRDefault="00E053BF" w:rsidP="00E053BF">
      <w:pPr>
        <w:pStyle w:val="ChapterTitle"/>
        <w:rPr>
          <w:color w:val="auto"/>
        </w:rPr>
      </w:pPr>
      <w:r w:rsidRPr="001C307A">
        <w:rPr>
          <w:color w:val="auto"/>
        </w:rPr>
        <w:t>Unit 3 Dietary Trends and Nutrition</w:t>
      </w:r>
    </w:p>
    <w:p w14:paraId="46745171" w14:textId="77777777" w:rsidR="00E053BF" w:rsidRPr="001C307A" w:rsidRDefault="00E053BF" w:rsidP="00E053BF">
      <w:pPr>
        <w:pStyle w:val="Heading1"/>
        <w:rPr>
          <w:color w:val="auto"/>
        </w:rPr>
      </w:pPr>
      <w:r w:rsidRPr="001C307A">
        <w:rPr>
          <w:color w:val="auto"/>
        </w:rPr>
        <w:t>Information to Remember:</w:t>
      </w:r>
    </w:p>
    <w:p w14:paraId="77652BEC" w14:textId="36A60506" w:rsidR="00E053BF" w:rsidRPr="001C307A" w:rsidRDefault="00E959AB" w:rsidP="00630B3C">
      <w:pPr>
        <w:pStyle w:val="ListBullet"/>
        <w:spacing w:line="480" w:lineRule="auto"/>
      </w:pPr>
      <w:r>
        <w:t xml:space="preserve">When working with </w:t>
      </w:r>
      <w:r w:rsidR="0047555D">
        <w:t xml:space="preserve">clients, understanding different assistance programs can be life changing. </w:t>
      </w:r>
      <w:r w:rsidR="00615B14">
        <w:t xml:space="preserve">Many children and adults are not getting the recommended </w:t>
      </w:r>
      <w:r w:rsidR="00630B3C">
        <w:t>number</w:t>
      </w:r>
      <w:r w:rsidR="00615B14">
        <w:t xml:space="preserve"> of</w:t>
      </w:r>
      <w:r w:rsidR="008101DD">
        <w:t xml:space="preserve"> fruits and vegetables a day and are deficient in some nutrients. </w:t>
      </w:r>
      <w:r w:rsidR="00B870D8">
        <w:t xml:space="preserve">SNAP is the Supplemental Nutrition Assistance Program. </w:t>
      </w:r>
      <w:r w:rsidR="00F44FE3">
        <w:t xml:space="preserve"> </w:t>
      </w:r>
      <w:r w:rsidR="00D7533B">
        <w:t>Eligibility for SNAP can be found online</w:t>
      </w:r>
      <w:r w:rsidR="006A68E4">
        <w:t xml:space="preserve">, along with what you can purchase with it and an education source to help stretch the amount of food you can purchase. </w:t>
      </w:r>
      <w:r w:rsidR="00DC17B5">
        <w:t xml:space="preserve">The source provided will give you access to see your state’s requirements for eligibility and other resources you may need. </w:t>
      </w:r>
    </w:p>
    <w:p w14:paraId="218A9E08" w14:textId="224E50EC" w:rsidR="00E053BF" w:rsidRPr="001C307A" w:rsidRDefault="00EC6B90" w:rsidP="00E053BF">
      <w:pPr>
        <w:pStyle w:val="Heading1"/>
        <w:rPr>
          <w:color w:val="auto"/>
        </w:rPr>
      </w:pPr>
      <w:r w:rsidRPr="00EC6B90">
        <w:rPr>
          <w:color w:val="auto"/>
        </w:rPr>
        <w:t>Resource</w:t>
      </w:r>
      <w:r w:rsidR="00E053BF" w:rsidRPr="001C307A">
        <w:rPr>
          <w:color w:val="auto"/>
        </w:rPr>
        <w:t>:</w:t>
      </w:r>
    </w:p>
    <w:p w14:paraId="5DA5A8C3" w14:textId="2B6C74AF" w:rsidR="00E053BF" w:rsidRDefault="00E959AB" w:rsidP="00E053BF">
      <w:pPr>
        <w:pStyle w:val="ListBullet"/>
        <w:numPr>
          <w:ilvl w:val="0"/>
          <w:numId w:val="0"/>
        </w:numPr>
        <w:rPr>
          <w:szCs w:val="24"/>
        </w:rPr>
      </w:pPr>
      <w:bookmarkStart w:id="2" w:name="_Hlk182927225"/>
      <w:r w:rsidRPr="00E959AB">
        <w:rPr>
          <w:szCs w:val="24"/>
        </w:rPr>
        <w:t xml:space="preserve">U.S. Department of Agriculture. (2018). Supplemental Nutrition Assistance Program. </w:t>
      </w:r>
    </w:p>
    <w:p w14:paraId="7B224CB8" w14:textId="1D1167B8" w:rsidR="00E959AB" w:rsidRPr="001C307A" w:rsidRDefault="00E959AB" w:rsidP="00E053BF">
      <w:pPr>
        <w:pStyle w:val="ListBullet"/>
        <w:numPr>
          <w:ilvl w:val="0"/>
          <w:numId w:val="0"/>
        </w:numPr>
        <w:rPr>
          <w:szCs w:val="24"/>
        </w:rPr>
      </w:pPr>
      <w:r>
        <w:rPr>
          <w:szCs w:val="24"/>
        </w:rPr>
        <w:tab/>
      </w:r>
      <w:r w:rsidRPr="00E959AB">
        <w:rPr>
          <w:szCs w:val="24"/>
        </w:rPr>
        <w:t>https://www.fns.usda.gov/snap/supplemental-nutrition-assistance-program-snap</w:t>
      </w:r>
    </w:p>
    <w:bookmarkEnd w:id="2"/>
    <w:p w14:paraId="374836DA" w14:textId="77777777" w:rsidR="00E053BF" w:rsidRPr="001C307A" w:rsidRDefault="00E053BF" w:rsidP="00E053BF">
      <w:pPr>
        <w:pStyle w:val="PartTitle"/>
        <w:framePr w:wrap="notBeside"/>
      </w:pPr>
      <w:r w:rsidRPr="001C307A">
        <w:lastRenderedPageBreak/>
        <w:t xml:space="preserve">Unit </w:t>
      </w:r>
    </w:p>
    <w:p w14:paraId="686D2641" w14:textId="77777777" w:rsidR="00E053BF" w:rsidRPr="001C307A" w:rsidRDefault="00E053BF" w:rsidP="00E053BF">
      <w:pPr>
        <w:pStyle w:val="PartLabel"/>
        <w:framePr w:wrap="notBeside"/>
        <w:rPr>
          <w:color w:val="auto"/>
        </w:rPr>
      </w:pPr>
      <w:r w:rsidRPr="001C307A">
        <w:rPr>
          <w:color w:val="auto"/>
        </w:rPr>
        <w:t>4</w:t>
      </w:r>
    </w:p>
    <w:p w14:paraId="3E617C61" w14:textId="77777777" w:rsidR="00E053BF" w:rsidRPr="001C307A" w:rsidRDefault="00E053BF" w:rsidP="00E053BF">
      <w:pPr>
        <w:pStyle w:val="ChapterTitle"/>
        <w:rPr>
          <w:color w:val="auto"/>
        </w:rPr>
      </w:pPr>
      <w:r w:rsidRPr="001C307A">
        <w:rPr>
          <w:color w:val="auto"/>
        </w:rPr>
        <w:t>Dietary Trends and Nutrition</w:t>
      </w:r>
    </w:p>
    <w:p w14:paraId="3CED7D3D" w14:textId="77777777" w:rsidR="00E053BF" w:rsidRPr="001C307A" w:rsidRDefault="00E053BF" w:rsidP="00E053BF">
      <w:pPr>
        <w:pStyle w:val="ChapterTitle"/>
        <w:rPr>
          <w:color w:val="auto"/>
        </w:rPr>
      </w:pPr>
      <w:r w:rsidRPr="001C307A">
        <w:rPr>
          <w:color w:val="auto"/>
        </w:rPr>
        <w:t>Unit 4 Dietary Trends and Nutrition</w:t>
      </w:r>
    </w:p>
    <w:p w14:paraId="7DEA6B7E" w14:textId="77777777" w:rsidR="00E053BF" w:rsidRPr="001C307A" w:rsidRDefault="00E053BF" w:rsidP="00E053BF">
      <w:pPr>
        <w:pStyle w:val="Heading1"/>
        <w:rPr>
          <w:color w:val="auto"/>
        </w:rPr>
      </w:pPr>
      <w:r w:rsidRPr="001C307A">
        <w:rPr>
          <w:color w:val="auto"/>
        </w:rPr>
        <w:t>Information to Remember:</w:t>
      </w:r>
    </w:p>
    <w:p w14:paraId="252AB4EA" w14:textId="7582895A" w:rsidR="00E053BF" w:rsidRPr="001C307A" w:rsidRDefault="00AC1303" w:rsidP="00205830">
      <w:pPr>
        <w:pStyle w:val="ListBullet"/>
        <w:spacing w:line="480" w:lineRule="auto"/>
      </w:pPr>
      <w:r>
        <w:t xml:space="preserve">Food safety is important </w:t>
      </w:r>
      <w:r w:rsidR="00A7473E">
        <w:t>for</w:t>
      </w:r>
      <w:r>
        <w:t xml:space="preserve"> clients to </w:t>
      </w:r>
      <w:r w:rsidR="009824BA">
        <w:t>understand. Foodborne illnesses can cause nausea, vomiting, diarrhea and even death. Washing your hands and your produce is</w:t>
      </w:r>
      <w:r w:rsidR="005A5409">
        <w:t xml:space="preserve"> vital. The most common source of foodborne illnesses come from produce. </w:t>
      </w:r>
      <w:r w:rsidR="00205830">
        <w:t xml:space="preserve">The Bad Bug book is a great source on food safety guidelines and information. </w:t>
      </w:r>
      <w:r w:rsidR="00AB18FE">
        <w:t xml:space="preserve">It </w:t>
      </w:r>
      <w:r w:rsidR="001343F2">
        <w:t>contains information on</w:t>
      </w:r>
      <w:r w:rsidR="008B5C10">
        <w:t xml:space="preserve"> how to clean your produce</w:t>
      </w:r>
      <w:r w:rsidR="004E1792">
        <w:t xml:space="preserve">. It also covers various </w:t>
      </w:r>
      <w:r w:rsidR="004F20AD">
        <w:t xml:space="preserve">pathogen </w:t>
      </w:r>
      <w:r w:rsidR="004E1792">
        <w:t>bacteria</w:t>
      </w:r>
      <w:r w:rsidR="002F1898">
        <w:t>, viruses and toxins</w:t>
      </w:r>
      <w:r w:rsidR="004E1792">
        <w:t>. It</w:t>
      </w:r>
      <w:r w:rsidR="005E7DAC">
        <w:t xml:space="preserve"> also</w:t>
      </w:r>
      <w:r w:rsidR="004E1792">
        <w:t xml:space="preserve"> </w:t>
      </w:r>
      <w:r w:rsidR="000030FE">
        <w:t xml:space="preserve">goes over proper cooking temperatures. </w:t>
      </w:r>
    </w:p>
    <w:p w14:paraId="0662B3C6" w14:textId="2F11C3DE" w:rsidR="00E053BF" w:rsidRPr="001C307A" w:rsidRDefault="00EC6B90" w:rsidP="00E053BF">
      <w:pPr>
        <w:pStyle w:val="Heading1"/>
        <w:rPr>
          <w:color w:val="auto"/>
        </w:rPr>
      </w:pPr>
      <w:r w:rsidRPr="00EC6B90">
        <w:rPr>
          <w:color w:val="auto"/>
        </w:rPr>
        <w:t>Resource</w:t>
      </w:r>
      <w:r w:rsidR="00E053BF" w:rsidRPr="001C307A">
        <w:rPr>
          <w:color w:val="auto"/>
        </w:rPr>
        <w:t>:</w:t>
      </w:r>
    </w:p>
    <w:p w14:paraId="0BAEEAD7" w14:textId="3A4A3BC6" w:rsidR="00B050B5" w:rsidRDefault="00B050B5" w:rsidP="00630B3C">
      <w:pPr>
        <w:pStyle w:val="ListBullet"/>
        <w:numPr>
          <w:ilvl w:val="0"/>
          <w:numId w:val="0"/>
        </w:numPr>
        <w:rPr>
          <w:szCs w:val="24"/>
        </w:rPr>
      </w:pPr>
      <w:bookmarkStart w:id="3" w:name="_Hlk182927165"/>
      <w:r w:rsidRPr="00B050B5">
        <w:rPr>
          <w:szCs w:val="24"/>
        </w:rPr>
        <w:t xml:space="preserve">U.S. Food and Drug Administration. (2021). The bad bug book (2nd ed.). </w:t>
      </w:r>
    </w:p>
    <w:p w14:paraId="6D0D733C" w14:textId="65FAA970" w:rsidR="00DA3C80" w:rsidRDefault="00DA3C80" w:rsidP="00630B3C">
      <w:pPr>
        <w:pStyle w:val="ListBullet"/>
        <w:numPr>
          <w:ilvl w:val="0"/>
          <w:numId w:val="0"/>
        </w:numPr>
        <w:spacing w:line="480" w:lineRule="auto"/>
        <w:ind w:left="720"/>
        <w:rPr>
          <w:szCs w:val="24"/>
        </w:rPr>
      </w:pPr>
      <w:r w:rsidRPr="00DA3C80">
        <w:rPr>
          <w:szCs w:val="24"/>
        </w:rPr>
        <w:t>http://www.fda.gov/Food/FoodborneIllnessContaminants/CausesOfIllnessBadBugBook/ucm2006773.htm</w:t>
      </w:r>
    </w:p>
    <w:bookmarkEnd w:id="3"/>
    <w:p w14:paraId="479FF39B" w14:textId="77777777" w:rsidR="00DA3C80" w:rsidRDefault="00DA3C80" w:rsidP="00415EE1">
      <w:pPr>
        <w:pStyle w:val="ListBullet"/>
        <w:numPr>
          <w:ilvl w:val="0"/>
          <w:numId w:val="0"/>
        </w:numPr>
        <w:spacing w:line="480" w:lineRule="auto"/>
        <w:rPr>
          <w:szCs w:val="24"/>
        </w:rPr>
      </w:pPr>
    </w:p>
    <w:p w14:paraId="0078B243" w14:textId="77777777" w:rsidR="00E053BF" w:rsidRPr="001C307A" w:rsidRDefault="00E053BF" w:rsidP="00E053BF">
      <w:pPr>
        <w:pStyle w:val="PartTitle"/>
        <w:framePr w:wrap="notBeside"/>
      </w:pPr>
      <w:r w:rsidRPr="001C307A">
        <w:lastRenderedPageBreak/>
        <w:t xml:space="preserve">Unit </w:t>
      </w:r>
    </w:p>
    <w:p w14:paraId="315B77ED" w14:textId="77777777" w:rsidR="00E053BF" w:rsidRPr="001C307A" w:rsidRDefault="00E053BF" w:rsidP="00E053BF">
      <w:pPr>
        <w:pStyle w:val="PartLabel"/>
        <w:framePr w:wrap="notBeside"/>
        <w:rPr>
          <w:color w:val="auto"/>
        </w:rPr>
      </w:pPr>
      <w:r w:rsidRPr="001C307A">
        <w:rPr>
          <w:color w:val="auto"/>
        </w:rPr>
        <w:t>5</w:t>
      </w:r>
    </w:p>
    <w:p w14:paraId="1D1492CC" w14:textId="77777777" w:rsidR="00E053BF" w:rsidRPr="001C307A" w:rsidRDefault="00E053BF" w:rsidP="00E053BF">
      <w:pPr>
        <w:pStyle w:val="ChapterTitle"/>
        <w:rPr>
          <w:color w:val="auto"/>
        </w:rPr>
      </w:pPr>
      <w:r w:rsidRPr="001C307A">
        <w:rPr>
          <w:color w:val="auto"/>
        </w:rPr>
        <w:t>Dietary Trends and Nutrition</w:t>
      </w:r>
    </w:p>
    <w:p w14:paraId="395056F7" w14:textId="77777777" w:rsidR="00E053BF" w:rsidRPr="001C307A" w:rsidRDefault="00E053BF" w:rsidP="00E053BF">
      <w:pPr>
        <w:pStyle w:val="ChapterTitle"/>
        <w:rPr>
          <w:color w:val="auto"/>
        </w:rPr>
      </w:pPr>
      <w:r w:rsidRPr="001C307A">
        <w:rPr>
          <w:color w:val="auto"/>
        </w:rPr>
        <w:t>Unit 5 Dietary Trends and Nutrition</w:t>
      </w:r>
    </w:p>
    <w:p w14:paraId="5A25226D" w14:textId="77777777" w:rsidR="00E053BF" w:rsidRPr="001C307A" w:rsidRDefault="00E053BF" w:rsidP="00E053BF">
      <w:pPr>
        <w:pStyle w:val="Heading1"/>
        <w:rPr>
          <w:color w:val="auto"/>
        </w:rPr>
      </w:pPr>
      <w:r w:rsidRPr="001C307A">
        <w:rPr>
          <w:color w:val="auto"/>
        </w:rPr>
        <w:t>Information to Remember:</w:t>
      </w:r>
    </w:p>
    <w:p w14:paraId="5DA685EA" w14:textId="03C751FC" w:rsidR="00E053BF" w:rsidRPr="001C307A" w:rsidRDefault="00A454E3" w:rsidP="00DD35D5">
      <w:pPr>
        <w:pStyle w:val="ListBullet"/>
        <w:spacing w:line="480" w:lineRule="auto"/>
      </w:pPr>
      <w:r>
        <w:t xml:space="preserve">Understanding biotechnology and </w:t>
      </w:r>
      <w:r w:rsidR="00CD4586">
        <w:t xml:space="preserve">genetically modified organisms is essential in making decisions on certain food choices. </w:t>
      </w:r>
      <w:r w:rsidR="000E0A77">
        <w:t xml:space="preserve">Being informed about the pros and cons of things like biotechnology </w:t>
      </w:r>
      <w:r w:rsidR="0031354B">
        <w:t>is part of our health. The resource provided lays out the most frequently asked questions on biotechnology</w:t>
      </w:r>
      <w:r w:rsidR="00DD35D5">
        <w:t xml:space="preserve"> and answers from the U.S. Department of Agriculture.</w:t>
      </w:r>
    </w:p>
    <w:p w14:paraId="321AB142" w14:textId="22DFC34A" w:rsidR="00E053BF" w:rsidRPr="001C307A" w:rsidRDefault="00EC6B90" w:rsidP="00E053BF">
      <w:pPr>
        <w:pStyle w:val="Heading1"/>
        <w:rPr>
          <w:color w:val="auto"/>
        </w:rPr>
      </w:pPr>
      <w:r w:rsidRPr="00EC6B90">
        <w:rPr>
          <w:color w:val="auto"/>
        </w:rPr>
        <w:t>Resource</w:t>
      </w:r>
      <w:r w:rsidR="00E053BF" w:rsidRPr="001C307A">
        <w:rPr>
          <w:color w:val="auto"/>
        </w:rPr>
        <w:t>:</w:t>
      </w:r>
    </w:p>
    <w:p w14:paraId="36A5431B" w14:textId="4EABAEC1" w:rsidR="00E053BF" w:rsidRDefault="007619AE" w:rsidP="00E053BF">
      <w:pPr>
        <w:pStyle w:val="ListBullet"/>
        <w:numPr>
          <w:ilvl w:val="0"/>
          <w:numId w:val="0"/>
        </w:numPr>
        <w:rPr>
          <w:szCs w:val="24"/>
        </w:rPr>
      </w:pPr>
      <w:bookmarkStart w:id="4" w:name="_Hlk182927086"/>
      <w:r w:rsidRPr="007619AE">
        <w:rPr>
          <w:szCs w:val="24"/>
        </w:rPr>
        <w:t xml:space="preserve">U.S. Department of Agriculture. (n.d.). Biotechnology: Frequently asked questions. </w:t>
      </w:r>
    </w:p>
    <w:p w14:paraId="064D29BE" w14:textId="3459A02B" w:rsidR="007619AE" w:rsidRPr="001C307A" w:rsidRDefault="007619AE" w:rsidP="007619AE">
      <w:pPr>
        <w:pStyle w:val="ListBullet"/>
        <w:numPr>
          <w:ilvl w:val="0"/>
          <w:numId w:val="0"/>
        </w:numPr>
        <w:spacing w:line="480" w:lineRule="auto"/>
        <w:ind w:left="720"/>
        <w:rPr>
          <w:szCs w:val="24"/>
        </w:rPr>
      </w:pPr>
      <w:r w:rsidRPr="007619AE">
        <w:rPr>
          <w:szCs w:val="24"/>
        </w:rPr>
        <w:t>http://www.usda.gov/wps/portal/usda/usdahome?contentidonly=true&amp;navid=AGRICULTURE&amp;contentid=BiotechnologyFAQs.xml</w:t>
      </w:r>
    </w:p>
    <w:bookmarkEnd w:id="4"/>
    <w:p w14:paraId="7D0C39CC" w14:textId="77777777" w:rsidR="00E053BF" w:rsidRPr="001C307A" w:rsidRDefault="00E053BF" w:rsidP="00E053BF">
      <w:pPr>
        <w:pStyle w:val="PartTitle"/>
        <w:framePr w:wrap="notBeside"/>
      </w:pPr>
      <w:r w:rsidRPr="001C307A">
        <w:lastRenderedPageBreak/>
        <w:t xml:space="preserve">Unit </w:t>
      </w:r>
    </w:p>
    <w:p w14:paraId="591242E4" w14:textId="77777777" w:rsidR="00E053BF" w:rsidRPr="001C307A" w:rsidRDefault="00E053BF" w:rsidP="00E053BF">
      <w:pPr>
        <w:pStyle w:val="PartLabel"/>
        <w:framePr w:wrap="notBeside"/>
        <w:rPr>
          <w:color w:val="auto"/>
        </w:rPr>
      </w:pPr>
      <w:r w:rsidRPr="001C307A">
        <w:rPr>
          <w:color w:val="auto"/>
        </w:rPr>
        <w:t>6</w:t>
      </w:r>
    </w:p>
    <w:p w14:paraId="2C9D015E" w14:textId="77777777" w:rsidR="00E053BF" w:rsidRPr="001C307A" w:rsidRDefault="00E053BF" w:rsidP="00E053BF">
      <w:pPr>
        <w:pStyle w:val="ChapterTitle"/>
        <w:rPr>
          <w:color w:val="auto"/>
        </w:rPr>
      </w:pPr>
      <w:r w:rsidRPr="001C307A">
        <w:rPr>
          <w:color w:val="auto"/>
        </w:rPr>
        <w:t>Dietary Trends and Nutrition</w:t>
      </w:r>
    </w:p>
    <w:p w14:paraId="1E4A3324" w14:textId="77777777" w:rsidR="00E053BF" w:rsidRPr="001C307A" w:rsidRDefault="00E053BF" w:rsidP="00E053BF">
      <w:pPr>
        <w:pStyle w:val="ChapterTitle"/>
        <w:rPr>
          <w:color w:val="auto"/>
        </w:rPr>
      </w:pPr>
      <w:r w:rsidRPr="001C307A">
        <w:rPr>
          <w:color w:val="auto"/>
        </w:rPr>
        <w:t>Unit 6 Dietary Trends and Nutrition</w:t>
      </w:r>
    </w:p>
    <w:p w14:paraId="1F98A434" w14:textId="77777777" w:rsidR="00E053BF" w:rsidRPr="001C307A" w:rsidRDefault="00E053BF" w:rsidP="00E053BF">
      <w:pPr>
        <w:pStyle w:val="Heading1"/>
        <w:rPr>
          <w:color w:val="auto"/>
        </w:rPr>
      </w:pPr>
      <w:r w:rsidRPr="001C307A">
        <w:rPr>
          <w:color w:val="auto"/>
        </w:rPr>
        <w:t>Information to Remember:</w:t>
      </w:r>
    </w:p>
    <w:p w14:paraId="3DE0143D" w14:textId="11E8E107" w:rsidR="00E053BF" w:rsidRPr="001C307A" w:rsidRDefault="00F401D9" w:rsidP="000B5D79">
      <w:pPr>
        <w:pStyle w:val="ListBullet"/>
        <w:spacing w:line="480" w:lineRule="auto"/>
      </w:pPr>
      <w:r>
        <w:t>Understanding if organic foods are safer or more nutritious is a key topic</w:t>
      </w:r>
      <w:r w:rsidR="00D36E33">
        <w:t xml:space="preserve"> in this unit. After the “dirty dozen” was introduced, they found out that is just created a decrease in the amount of people eating fruits and vegetables. Instead, we need to educate clients about </w:t>
      </w:r>
      <w:r w:rsidR="00CE7AFC">
        <w:t>nutritional profile on organic and conventional products. There are many benefits from buying organic, but you can still get the same nutritional profile from conventional</w:t>
      </w:r>
      <w:r w:rsidR="000B5D79">
        <w:t xml:space="preserve">. If you can’t afford organic, still buy and eat the conventional produce. You </w:t>
      </w:r>
      <w:r w:rsidR="00DA3038">
        <w:t>must</w:t>
      </w:r>
      <w:r w:rsidR="000B5D79">
        <w:t xml:space="preserve"> do what you can with your budget. </w:t>
      </w:r>
      <w:r w:rsidR="00DA3038">
        <w:t>The following resource goes over the evidence researchers have found on organic</w:t>
      </w:r>
      <w:r w:rsidR="00EA049C">
        <w:t xml:space="preserve"> versus conventional and if they actually are safer or more nutritious.</w:t>
      </w:r>
    </w:p>
    <w:p w14:paraId="77D4DC81" w14:textId="30C85C48" w:rsidR="00E053BF" w:rsidRPr="001C307A" w:rsidRDefault="00EC6B90" w:rsidP="00E053BF">
      <w:pPr>
        <w:pStyle w:val="Heading1"/>
        <w:rPr>
          <w:color w:val="auto"/>
        </w:rPr>
      </w:pPr>
      <w:r w:rsidRPr="00EC6B90">
        <w:rPr>
          <w:color w:val="auto"/>
        </w:rPr>
        <w:t>Resource</w:t>
      </w:r>
      <w:r w:rsidR="00E053BF" w:rsidRPr="001C307A">
        <w:rPr>
          <w:color w:val="auto"/>
        </w:rPr>
        <w:t>:</w:t>
      </w:r>
    </w:p>
    <w:p w14:paraId="0D36127E" w14:textId="4766D64A" w:rsidR="00E053BF" w:rsidRDefault="00253CF9" w:rsidP="00E053BF">
      <w:pPr>
        <w:pStyle w:val="ListBullet"/>
        <w:numPr>
          <w:ilvl w:val="0"/>
          <w:numId w:val="0"/>
        </w:numPr>
        <w:rPr>
          <w:szCs w:val="24"/>
        </w:rPr>
      </w:pPr>
      <w:bookmarkStart w:id="5" w:name="_Hlk182926847"/>
      <w:r w:rsidRPr="00253CF9">
        <w:rPr>
          <w:szCs w:val="24"/>
        </w:rPr>
        <w:t xml:space="preserve">Mayo Clinic. (2020). Organic foods: Are they safer? More nutritious? </w:t>
      </w:r>
    </w:p>
    <w:p w14:paraId="2476550E" w14:textId="4CE49CE6" w:rsidR="00C50A03" w:rsidRPr="001C307A" w:rsidRDefault="00C50A03" w:rsidP="00C50A03">
      <w:pPr>
        <w:pStyle w:val="ListBullet"/>
        <w:numPr>
          <w:ilvl w:val="0"/>
          <w:numId w:val="0"/>
        </w:numPr>
        <w:spacing w:line="480" w:lineRule="auto"/>
        <w:ind w:left="720"/>
        <w:rPr>
          <w:szCs w:val="24"/>
        </w:rPr>
      </w:pPr>
      <w:r w:rsidRPr="00C50A03">
        <w:rPr>
          <w:szCs w:val="24"/>
        </w:rPr>
        <w:t>h</w:t>
      </w:r>
      <w:hyperlink r:id="rId18" w:history="1">
        <w:r w:rsidRPr="0058214D">
          <w:rPr>
            <w:rStyle w:val="Hyperlink"/>
            <w:szCs w:val="24"/>
          </w:rPr>
          <w:t>ttps://www.mayoclinic.org/healthy-lifestyle/nutrition-and-healthy-eating/in-d</w:t>
        </w:r>
      </w:hyperlink>
      <w:r w:rsidRPr="00C50A03">
        <w:rPr>
          <w:szCs w:val="24"/>
        </w:rPr>
        <w:t>epth/organic-food/art-20043880</w:t>
      </w:r>
    </w:p>
    <w:bookmarkEnd w:id="5"/>
    <w:p w14:paraId="6E701475" w14:textId="77777777" w:rsidR="00E053BF" w:rsidRPr="001C307A" w:rsidRDefault="00E053BF" w:rsidP="00E053BF">
      <w:pPr>
        <w:pStyle w:val="PartTitle"/>
        <w:framePr w:wrap="notBeside"/>
      </w:pPr>
      <w:r w:rsidRPr="001C307A">
        <w:lastRenderedPageBreak/>
        <w:t xml:space="preserve">Unit </w:t>
      </w:r>
    </w:p>
    <w:p w14:paraId="5CCDBE8B" w14:textId="77777777" w:rsidR="00E053BF" w:rsidRPr="001C307A" w:rsidRDefault="00E053BF" w:rsidP="00E053BF">
      <w:pPr>
        <w:pStyle w:val="PartLabel"/>
        <w:framePr w:wrap="notBeside"/>
        <w:rPr>
          <w:color w:val="auto"/>
        </w:rPr>
      </w:pPr>
      <w:r w:rsidRPr="001C307A">
        <w:rPr>
          <w:color w:val="auto"/>
        </w:rPr>
        <w:t>7</w:t>
      </w:r>
    </w:p>
    <w:p w14:paraId="5C13C604" w14:textId="77777777" w:rsidR="00E053BF" w:rsidRPr="001C307A" w:rsidRDefault="00E053BF" w:rsidP="00E053BF">
      <w:pPr>
        <w:pStyle w:val="ChapterTitle"/>
        <w:rPr>
          <w:color w:val="auto"/>
        </w:rPr>
      </w:pPr>
      <w:r w:rsidRPr="001C307A">
        <w:rPr>
          <w:color w:val="auto"/>
        </w:rPr>
        <w:t>Dietary Trends and Nutrition</w:t>
      </w:r>
    </w:p>
    <w:p w14:paraId="7DA07A64" w14:textId="77777777" w:rsidR="00E053BF" w:rsidRPr="001C307A" w:rsidRDefault="00E053BF" w:rsidP="00E053BF">
      <w:pPr>
        <w:pStyle w:val="ChapterTitle"/>
        <w:rPr>
          <w:color w:val="auto"/>
        </w:rPr>
      </w:pPr>
      <w:r w:rsidRPr="001C307A">
        <w:rPr>
          <w:color w:val="auto"/>
        </w:rPr>
        <w:t>Unit 7 Dietary Trends and Nutrition</w:t>
      </w:r>
    </w:p>
    <w:p w14:paraId="10844099" w14:textId="77777777" w:rsidR="00E053BF" w:rsidRPr="001C307A" w:rsidRDefault="00E053BF" w:rsidP="00E053BF">
      <w:pPr>
        <w:pStyle w:val="Heading1"/>
        <w:rPr>
          <w:color w:val="auto"/>
        </w:rPr>
      </w:pPr>
      <w:r w:rsidRPr="001C307A">
        <w:rPr>
          <w:color w:val="auto"/>
        </w:rPr>
        <w:t>Information to Remember:</w:t>
      </w:r>
    </w:p>
    <w:p w14:paraId="3CAEE135" w14:textId="3816B73E" w:rsidR="00E053BF" w:rsidRPr="001C307A" w:rsidRDefault="000B5D79" w:rsidP="00341AC6">
      <w:pPr>
        <w:pStyle w:val="ListBullet"/>
        <w:spacing w:line="480" w:lineRule="auto"/>
      </w:pPr>
      <w:r>
        <w:t xml:space="preserve">Fast food isn’t going anywhere. Educating clients on the biggest advantages and disadvantages of fast food is important so they are making informed decisions on their lifestyle and needs. </w:t>
      </w:r>
      <w:r w:rsidR="00341AC6">
        <w:t xml:space="preserve">Is it better to eat home cooked meals? Yes. Is it also okay to eat fast food once in awhile when that is all that is accessible to you? Yes. Each person </w:t>
      </w:r>
      <w:r w:rsidR="005761C8">
        <w:t>must</w:t>
      </w:r>
      <w:r w:rsidR="00341AC6">
        <w:t xml:space="preserve"> find a balance and see how they feel with the foods they are consuming.</w:t>
      </w:r>
      <w:r w:rsidR="00EA049C">
        <w:t xml:space="preserve"> The following resource talks about the 14 biggest advantages and disadvantages of fast food. For example, the quality of the food is often a disadvantage, but the convenience of the food is an advantage.</w:t>
      </w:r>
    </w:p>
    <w:p w14:paraId="5F60F94C" w14:textId="223E3CE1" w:rsidR="00E053BF" w:rsidRPr="001C307A" w:rsidRDefault="00EC6B90" w:rsidP="00E053BF">
      <w:pPr>
        <w:pStyle w:val="Heading1"/>
        <w:rPr>
          <w:color w:val="auto"/>
        </w:rPr>
      </w:pPr>
      <w:r w:rsidRPr="00EC6B90">
        <w:rPr>
          <w:color w:val="auto"/>
        </w:rPr>
        <w:t>Resource</w:t>
      </w:r>
      <w:r w:rsidR="00E053BF" w:rsidRPr="001C307A">
        <w:rPr>
          <w:color w:val="auto"/>
        </w:rPr>
        <w:t>:</w:t>
      </w:r>
    </w:p>
    <w:p w14:paraId="3132A984" w14:textId="77777777" w:rsidR="00F24127" w:rsidRDefault="00F24127" w:rsidP="00E053BF">
      <w:pPr>
        <w:pStyle w:val="ListBullet"/>
        <w:numPr>
          <w:ilvl w:val="0"/>
          <w:numId w:val="0"/>
        </w:numPr>
        <w:rPr>
          <w:szCs w:val="24"/>
        </w:rPr>
      </w:pPr>
      <w:bookmarkStart w:id="6" w:name="_Hlk182926932"/>
      <w:r w:rsidRPr="00F24127">
        <w:rPr>
          <w:szCs w:val="24"/>
        </w:rPr>
        <w:t>Regoli, N. (2019). 14 Biggest Advantages and Disadvantages of Fast Food.</w:t>
      </w:r>
    </w:p>
    <w:p w14:paraId="65DBC274" w14:textId="4525BB4F" w:rsidR="00E053BF" w:rsidRPr="001C307A" w:rsidRDefault="00F24127" w:rsidP="00F24127">
      <w:pPr>
        <w:pStyle w:val="ListBullet"/>
        <w:numPr>
          <w:ilvl w:val="0"/>
          <w:numId w:val="0"/>
        </w:numPr>
        <w:ind w:firstLine="720"/>
        <w:rPr>
          <w:szCs w:val="24"/>
        </w:rPr>
      </w:pPr>
      <w:r w:rsidRPr="00F24127">
        <w:rPr>
          <w:szCs w:val="24"/>
        </w:rPr>
        <w:t>https://connectusfund.org/14-biggest-advantages-and-disadvantages-of-fast-food.</w:t>
      </w:r>
    </w:p>
    <w:bookmarkEnd w:id="6"/>
    <w:p w14:paraId="3ABFB9F4" w14:textId="77777777" w:rsidR="00E053BF" w:rsidRPr="001C307A" w:rsidRDefault="00E053BF" w:rsidP="00E053BF">
      <w:pPr>
        <w:pStyle w:val="PartTitle"/>
        <w:framePr w:wrap="notBeside"/>
      </w:pPr>
      <w:r w:rsidRPr="001C307A">
        <w:lastRenderedPageBreak/>
        <w:t xml:space="preserve">Unit </w:t>
      </w:r>
    </w:p>
    <w:p w14:paraId="684D8900" w14:textId="77777777" w:rsidR="00E053BF" w:rsidRPr="001C307A" w:rsidRDefault="00E053BF" w:rsidP="00E053BF">
      <w:pPr>
        <w:pStyle w:val="PartLabel"/>
        <w:framePr w:wrap="notBeside"/>
        <w:rPr>
          <w:color w:val="auto"/>
        </w:rPr>
      </w:pPr>
      <w:r w:rsidRPr="001C307A">
        <w:rPr>
          <w:color w:val="auto"/>
        </w:rPr>
        <w:t>8</w:t>
      </w:r>
    </w:p>
    <w:p w14:paraId="018DAA28" w14:textId="77777777" w:rsidR="00E053BF" w:rsidRPr="001C307A" w:rsidRDefault="00E053BF" w:rsidP="00E053BF">
      <w:pPr>
        <w:pStyle w:val="ChapterTitle"/>
        <w:rPr>
          <w:color w:val="auto"/>
        </w:rPr>
      </w:pPr>
      <w:r w:rsidRPr="001C307A">
        <w:rPr>
          <w:color w:val="auto"/>
        </w:rPr>
        <w:t>Dietary Trends and Nutrition</w:t>
      </w:r>
    </w:p>
    <w:p w14:paraId="32C57C40" w14:textId="77777777" w:rsidR="00E053BF" w:rsidRPr="001C307A" w:rsidRDefault="00E053BF" w:rsidP="00E053BF">
      <w:pPr>
        <w:pStyle w:val="ChapterTitle"/>
        <w:rPr>
          <w:color w:val="auto"/>
        </w:rPr>
      </w:pPr>
      <w:r w:rsidRPr="001C307A">
        <w:rPr>
          <w:color w:val="auto"/>
        </w:rPr>
        <w:t>Unit 8 Dietary Trends and Nutrition</w:t>
      </w:r>
    </w:p>
    <w:p w14:paraId="5D3C742C" w14:textId="77777777" w:rsidR="00E053BF" w:rsidRPr="001C307A" w:rsidRDefault="00E053BF" w:rsidP="00E053BF">
      <w:pPr>
        <w:pStyle w:val="Heading1"/>
        <w:rPr>
          <w:color w:val="auto"/>
        </w:rPr>
      </w:pPr>
      <w:r w:rsidRPr="001C307A">
        <w:rPr>
          <w:color w:val="auto"/>
        </w:rPr>
        <w:t>Information to Remember:</w:t>
      </w:r>
    </w:p>
    <w:p w14:paraId="7341A7EA" w14:textId="4415C1C7" w:rsidR="00E053BF" w:rsidRPr="001C307A" w:rsidRDefault="000C4B16" w:rsidP="00BA415C">
      <w:pPr>
        <w:pStyle w:val="ListBullet"/>
        <w:spacing w:line="480" w:lineRule="auto"/>
        <w:rPr>
          <w:i/>
        </w:rPr>
      </w:pPr>
      <w:r>
        <w:t xml:space="preserve">Weight loss is one of the top new </w:t>
      </w:r>
      <w:r w:rsidR="00EE22D8">
        <w:t>year’s</w:t>
      </w:r>
      <w:r>
        <w:t xml:space="preserve"> </w:t>
      </w:r>
      <w:r w:rsidR="00EE22D8">
        <w:t xml:space="preserve">resolutions made in America. Yet we misunderstand the best, most sustainable way to lose weight. </w:t>
      </w:r>
      <w:r w:rsidR="006D6C01">
        <w:t xml:space="preserve">It is key to understand the weight loss myths that are preached throughout society. </w:t>
      </w:r>
      <w:r w:rsidR="00746162">
        <w:t xml:space="preserve">When we are better equipped with </w:t>
      </w:r>
      <w:r w:rsidR="00F145A2">
        <w:t xml:space="preserve">correct information around healthy ways to lose weight and keep it off, we will be more successful at reaching our goals. </w:t>
      </w:r>
      <w:r w:rsidR="00BA415C">
        <w:t>This source provides 20 weight loss myths you may have heard and believed at some point in your life.</w:t>
      </w:r>
      <w:r w:rsidR="00C918BD">
        <w:t xml:space="preserve"> For example, one of the myths is that you can work out enough to create a calorie deficit </w:t>
      </w:r>
      <w:r w:rsidR="00FE162B">
        <w:t>and eat what you want.</w:t>
      </w:r>
    </w:p>
    <w:p w14:paraId="48119E60" w14:textId="692BA291" w:rsidR="00E053BF" w:rsidRPr="001C307A" w:rsidRDefault="00EC6B90" w:rsidP="00E053BF">
      <w:pPr>
        <w:pStyle w:val="Heading1"/>
        <w:rPr>
          <w:color w:val="auto"/>
        </w:rPr>
      </w:pPr>
      <w:r w:rsidRPr="00EC6B90">
        <w:rPr>
          <w:color w:val="auto"/>
        </w:rPr>
        <w:t>Resource</w:t>
      </w:r>
      <w:r w:rsidR="00E053BF" w:rsidRPr="001C307A">
        <w:rPr>
          <w:color w:val="auto"/>
        </w:rPr>
        <w:t>:</w:t>
      </w:r>
    </w:p>
    <w:p w14:paraId="3B660504" w14:textId="201DC5FE" w:rsidR="00E053BF" w:rsidRDefault="00951448" w:rsidP="00E053BF">
      <w:pPr>
        <w:pStyle w:val="ListBullet"/>
        <w:numPr>
          <w:ilvl w:val="0"/>
          <w:numId w:val="0"/>
        </w:numPr>
        <w:rPr>
          <w:szCs w:val="24"/>
        </w:rPr>
      </w:pPr>
      <w:bookmarkStart w:id="7" w:name="_Hlk182927032"/>
      <w:r w:rsidRPr="00951448">
        <w:rPr>
          <w:szCs w:val="24"/>
        </w:rPr>
        <w:t xml:space="preserve">Stiehl, S., &amp; Donovan, M. (2018). 20 Weight loss myths you probably believe. Weight Loss </w:t>
      </w:r>
    </w:p>
    <w:p w14:paraId="344E650D" w14:textId="2C27E4D6" w:rsidR="00951448" w:rsidRPr="001C307A" w:rsidRDefault="00951448" w:rsidP="00E053BF">
      <w:pPr>
        <w:pStyle w:val="ListBullet"/>
        <w:numPr>
          <w:ilvl w:val="0"/>
          <w:numId w:val="0"/>
        </w:numPr>
        <w:rPr>
          <w:szCs w:val="24"/>
        </w:rPr>
      </w:pPr>
      <w:r>
        <w:rPr>
          <w:szCs w:val="24"/>
        </w:rPr>
        <w:tab/>
      </w:r>
      <w:r w:rsidRPr="00951448">
        <w:rPr>
          <w:szCs w:val="24"/>
        </w:rPr>
        <w:t>Myths. https://www.eatthis.com/weight-loss-myths</w:t>
      </w:r>
    </w:p>
    <w:bookmarkEnd w:id="7"/>
    <w:p w14:paraId="53DB4005" w14:textId="77777777" w:rsidR="00E053BF" w:rsidRPr="001C307A" w:rsidRDefault="00E053BF" w:rsidP="00E053BF">
      <w:pPr>
        <w:pStyle w:val="PartTitle"/>
        <w:framePr w:wrap="notBeside"/>
      </w:pPr>
      <w:r w:rsidRPr="001C307A">
        <w:lastRenderedPageBreak/>
        <w:t xml:space="preserve">Unit </w:t>
      </w:r>
    </w:p>
    <w:p w14:paraId="1D33EA4B" w14:textId="77777777" w:rsidR="00E053BF" w:rsidRPr="001C307A" w:rsidRDefault="00E053BF" w:rsidP="00E053BF">
      <w:pPr>
        <w:pStyle w:val="PartLabel"/>
        <w:framePr w:wrap="notBeside"/>
        <w:rPr>
          <w:color w:val="auto"/>
        </w:rPr>
      </w:pPr>
      <w:r w:rsidRPr="001C307A">
        <w:rPr>
          <w:color w:val="auto"/>
        </w:rPr>
        <w:t>9</w:t>
      </w:r>
    </w:p>
    <w:p w14:paraId="6BAFF6FE" w14:textId="77777777" w:rsidR="00E053BF" w:rsidRPr="001C307A" w:rsidRDefault="00E053BF" w:rsidP="00E053BF">
      <w:pPr>
        <w:pStyle w:val="ChapterTitle"/>
        <w:rPr>
          <w:color w:val="auto"/>
        </w:rPr>
      </w:pPr>
      <w:r w:rsidRPr="001C307A">
        <w:rPr>
          <w:color w:val="auto"/>
        </w:rPr>
        <w:t>Dietary Trends and Nutrition</w:t>
      </w:r>
    </w:p>
    <w:p w14:paraId="58A34D82" w14:textId="77777777" w:rsidR="00E053BF" w:rsidRPr="001C307A" w:rsidRDefault="00E053BF" w:rsidP="00E053BF">
      <w:pPr>
        <w:pStyle w:val="ChapterTitle"/>
        <w:rPr>
          <w:color w:val="auto"/>
        </w:rPr>
      </w:pPr>
      <w:r w:rsidRPr="001C307A">
        <w:rPr>
          <w:color w:val="auto"/>
        </w:rPr>
        <w:t>Unit 9 Dietary Trends and Nutrition</w:t>
      </w:r>
    </w:p>
    <w:p w14:paraId="0BE148F9" w14:textId="77777777" w:rsidR="00E053BF" w:rsidRPr="001C307A" w:rsidRDefault="00E053BF" w:rsidP="00E053BF">
      <w:pPr>
        <w:pStyle w:val="Heading1"/>
        <w:rPr>
          <w:color w:val="auto"/>
        </w:rPr>
      </w:pPr>
      <w:r w:rsidRPr="001C307A">
        <w:rPr>
          <w:color w:val="auto"/>
        </w:rPr>
        <w:t>Information to Remember:</w:t>
      </w:r>
    </w:p>
    <w:p w14:paraId="5CB93CA4" w14:textId="0FE37BFC" w:rsidR="00E053BF" w:rsidRPr="001C307A" w:rsidRDefault="00BC3E86" w:rsidP="00B0301E">
      <w:pPr>
        <w:pStyle w:val="ListBullet"/>
        <w:spacing w:line="480" w:lineRule="auto"/>
      </w:pPr>
      <w:r>
        <w:t xml:space="preserve">Culture and society greatly influence our eating habits. How we were raised and what foods we ate as a child often shape how we eat as an adult. Society is another pressure that influences our eating habits. When we are in social settings, we often just eat what is available and try to be respectful to what is served, even if we are personally trying to avoid that certain food. I know personally, I have worked on feeling more confident in my food choices and not trying to explain myself when I chose not to eat something that is served. </w:t>
      </w:r>
      <w:r w:rsidR="00FE162B">
        <w:t xml:space="preserve">The following resource is </w:t>
      </w:r>
      <w:r w:rsidR="0088475D">
        <w:t xml:space="preserve">wonderful on </w:t>
      </w:r>
      <w:r w:rsidR="00B5664A">
        <w:t xml:space="preserve">culture and society’s impact on our diet. Our environment is one of the biggest indicators of our health habits and choices. </w:t>
      </w:r>
    </w:p>
    <w:p w14:paraId="1994AC7D" w14:textId="3F5AC53F" w:rsidR="00E053BF" w:rsidRPr="001C307A" w:rsidRDefault="00EC6B90" w:rsidP="00E053BF">
      <w:pPr>
        <w:pStyle w:val="Heading1"/>
        <w:rPr>
          <w:color w:val="auto"/>
        </w:rPr>
      </w:pPr>
      <w:r>
        <w:rPr>
          <w:color w:val="auto"/>
        </w:rPr>
        <w:t>Resource</w:t>
      </w:r>
      <w:r w:rsidR="00E053BF" w:rsidRPr="001C307A">
        <w:rPr>
          <w:color w:val="auto"/>
        </w:rPr>
        <w:t>:</w:t>
      </w:r>
    </w:p>
    <w:p w14:paraId="33E71E98" w14:textId="7B29AE61" w:rsidR="00E053BF" w:rsidRDefault="002626B9" w:rsidP="00E053BF">
      <w:pPr>
        <w:pStyle w:val="ListBullet"/>
        <w:numPr>
          <w:ilvl w:val="0"/>
          <w:numId w:val="0"/>
        </w:numPr>
        <w:rPr>
          <w:szCs w:val="24"/>
        </w:rPr>
      </w:pPr>
      <w:bookmarkStart w:id="8" w:name="_Hlk182926735"/>
      <w:r w:rsidRPr="002626B9">
        <w:rPr>
          <w:szCs w:val="24"/>
        </w:rPr>
        <w:t xml:space="preserve">Group, E. (2016). How culture and society influence eating. </w:t>
      </w:r>
    </w:p>
    <w:p w14:paraId="4024E755" w14:textId="18E55B83" w:rsidR="00C5224E" w:rsidRDefault="00C5224E" w:rsidP="00C5224E">
      <w:pPr>
        <w:pStyle w:val="ListBullet"/>
        <w:numPr>
          <w:ilvl w:val="0"/>
          <w:numId w:val="0"/>
        </w:numPr>
        <w:spacing w:line="480" w:lineRule="auto"/>
        <w:ind w:left="720"/>
        <w:rPr>
          <w:szCs w:val="24"/>
        </w:rPr>
      </w:pPr>
      <w:r w:rsidRPr="00C5224E">
        <w:rPr>
          <w:szCs w:val="24"/>
        </w:rPr>
        <w:t>h</w:t>
      </w:r>
      <w:hyperlink r:id="rId19" w:history="1">
        <w:r w:rsidRPr="0058214D">
          <w:rPr>
            <w:rStyle w:val="Hyperlink"/>
            <w:szCs w:val="24"/>
          </w:rPr>
          <w:t>ttps://explore.globalhealing.com/how-culture-and-society-influence-healthy-</w:t>
        </w:r>
        <w:r w:rsidRPr="0058214D">
          <w:rPr>
            <w:rStyle w:val="Hyperlink"/>
            <w:szCs w:val="24"/>
          </w:rPr>
          <w:t>e</w:t>
        </w:r>
      </w:hyperlink>
      <w:r w:rsidRPr="00C5224E">
        <w:rPr>
          <w:szCs w:val="24"/>
        </w:rPr>
        <w:t>ating/.</w:t>
      </w:r>
    </w:p>
    <w:bookmarkEnd w:id="8"/>
    <w:p w14:paraId="6050BE5D" w14:textId="77777777" w:rsidR="005F2835" w:rsidRDefault="005F2835" w:rsidP="00E053BF">
      <w:pPr>
        <w:pStyle w:val="ListBullet"/>
        <w:numPr>
          <w:ilvl w:val="0"/>
          <w:numId w:val="0"/>
        </w:numPr>
        <w:rPr>
          <w:b/>
          <w:bCs/>
          <w:sz w:val="32"/>
          <w:szCs w:val="32"/>
        </w:rPr>
      </w:pPr>
    </w:p>
    <w:p w14:paraId="4B16DF84" w14:textId="50C2E825" w:rsidR="00EC6B90" w:rsidRDefault="00EC6B90" w:rsidP="00E053BF">
      <w:pPr>
        <w:pStyle w:val="ListBullet"/>
        <w:numPr>
          <w:ilvl w:val="0"/>
          <w:numId w:val="0"/>
        </w:numPr>
        <w:rPr>
          <w:b/>
          <w:bCs/>
          <w:sz w:val="32"/>
          <w:szCs w:val="32"/>
        </w:rPr>
      </w:pPr>
      <w:r w:rsidRPr="004A2D51">
        <w:rPr>
          <w:b/>
          <w:bCs/>
          <w:sz w:val="32"/>
          <w:szCs w:val="32"/>
        </w:rPr>
        <w:lastRenderedPageBreak/>
        <w:t>Part 2: Cultural Food Choice Explanation and Screenshot</w:t>
      </w:r>
    </w:p>
    <w:p w14:paraId="473A805D" w14:textId="476C8D25" w:rsidR="001F7DD8" w:rsidRDefault="001F7DD8" w:rsidP="00304E1C">
      <w:pPr>
        <w:pStyle w:val="ListBullet"/>
        <w:numPr>
          <w:ilvl w:val="0"/>
          <w:numId w:val="0"/>
        </w:numPr>
        <w:spacing w:line="480" w:lineRule="auto"/>
        <w:rPr>
          <w:szCs w:val="24"/>
        </w:rPr>
      </w:pPr>
      <w:r>
        <w:rPr>
          <w:szCs w:val="24"/>
        </w:rPr>
        <w:tab/>
        <w:t xml:space="preserve">It is important for </w:t>
      </w:r>
      <w:r w:rsidR="00E40801">
        <w:rPr>
          <w:szCs w:val="24"/>
        </w:rPr>
        <w:t>practitioners</w:t>
      </w:r>
      <w:r>
        <w:rPr>
          <w:szCs w:val="24"/>
        </w:rPr>
        <w:t xml:space="preserve"> to be aware and try to understand different cultures and food choices, especially when aiding in creating meal plans.</w:t>
      </w:r>
      <w:r w:rsidR="00E40801">
        <w:rPr>
          <w:szCs w:val="24"/>
        </w:rPr>
        <w:t xml:space="preserve"> </w:t>
      </w:r>
      <w:r w:rsidR="002A45BF">
        <w:rPr>
          <w:szCs w:val="24"/>
        </w:rPr>
        <w:t>Some cultures fast, some don’t eat certain foods, some only eat certain foods on certain days.</w:t>
      </w:r>
      <w:r w:rsidR="00AC558A">
        <w:rPr>
          <w:szCs w:val="24"/>
        </w:rPr>
        <w:t xml:space="preserve"> Understanding these as a </w:t>
      </w:r>
      <w:r w:rsidR="00C417B4">
        <w:rPr>
          <w:szCs w:val="24"/>
        </w:rPr>
        <w:t>practitioner will</w:t>
      </w:r>
      <w:r w:rsidR="00427D39">
        <w:rPr>
          <w:szCs w:val="24"/>
        </w:rPr>
        <w:t xml:space="preserve"> help when tailoring guidance around customs and traditions.</w:t>
      </w:r>
      <w:r>
        <w:rPr>
          <w:szCs w:val="24"/>
        </w:rPr>
        <w:t xml:space="preserve"> </w:t>
      </w:r>
      <w:r w:rsidR="00304E1C">
        <w:rPr>
          <w:szCs w:val="24"/>
        </w:rPr>
        <w:t>It’s</w:t>
      </w:r>
      <w:r w:rsidR="00C417B4">
        <w:rPr>
          <w:szCs w:val="24"/>
        </w:rPr>
        <w:t xml:space="preserve"> important for clients to also understand where their food choices come from and decide if they will continue to follow those traditions or tailer to their specific needs now. </w:t>
      </w:r>
      <w:r w:rsidR="00B95975">
        <w:rPr>
          <w:szCs w:val="24"/>
        </w:rPr>
        <w:tab/>
      </w:r>
    </w:p>
    <w:p w14:paraId="6A44CDF8" w14:textId="2B026B70" w:rsidR="00B95975" w:rsidRDefault="00E35DE8" w:rsidP="00304E1C">
      <w:pPr>
        <w:pStyle w:val="ListBullet"/>
        <w:numPr>
          <w:ilvl w:val="0"/>
          <w:numId w:val="0"/>
        </w:numPr>
        <w:spacing w:line="480" w:lineRule="auto"/>
        <w:ind w:firstLine="720"/>
        <w:rPr>
          <w:szCs w:val="24"/>
        </w:rPr>
      </w:pPr>
      <w:r>
        <w:rPr>
          <w:szCs w:val="24"/>
        </w:rPr>
        <w:t>Growing up with a best friend that is Vietnamese and living in Japan for three years really helped me grow</w:t>
      </w:r>
      <w:r w:rsidR="00A9411F">
        <w:rPr>
          <w:szCs w:val="24"/>
        </w:rPr>
        <w:t xml:space="preserve"> an appreciation for Asian foods. I love ramen, pho, spring rolls, </w:t>
      </w:r>
      <w:r w:rsidR="00304E1C">
        <w:rPr>
          <w:szCs w:val="24"/>
        </w:rPr>
        <w:t>gyoza</w:t>
      </w:r>
      <w:r w:rsidR="00A9411F">
        <w:rPr>
          <w:szCs w:val="24"/>
        </w:rPr>
        <w:t xml:space="preserve">, sushi, and much </w:t>
      </w:r>
      <w:r w:rsidR="00D76B73">
        <w:rPr>
          <w:szCs w:val="24"/>
        </w:rPr>
        <w:t>that</w:t>
      </w:r>
      <w:r w:rsidR="00A9411F">
        <w:rPr>
          <w:szCs w:val="24"/>
        </w:rPr>
        <w:t xml:space="preserve"> the Asian community brings to the American table. I was lucky enough to have homemade Vietnamese food all through junior and </w:t>
      </w:r>
      <w:r w:rsidR="00D76B73">
        <w:rPr>
          <w:szCs w:val="24"/>
        </w:rPr>
        <w:t>high school</w:t>
      </w:r>
      <w:r w:rsidR="00A9411F">
        <w:rPr>
          <w:szCs w:val="24"/>
        </w:rPr>
        <w:t xml:space="preserve"> at my friend’s house</w:t>
      </w:r>
      <w:r w:rsidR="00E42E42">
        <w:rPr>
          <w:szCs w:val="24"/>
        </w:rPr>
        <w:t xml:space="preserve">. I couldn’t </w:t>
      </w:r>
      <w:r w:rsidR="00D76B73">
        <w:rPr>
          <w:szCs w:val="24"/>
        </w:rPr>
        <w:t>choose</w:t>
      </w:r>
      <w:r w:rsidR="00E42E42">
        <w:rPr>
          <w:szCs w:val="24"/>
        </w:rPr>
        <w:t xml:space="preserve"> between making pho or </w:t>
      </w:r>
      <w:r w:rsidR="00304E1C">
        <w:rPr>
          <w:szCs w:val="24"/>
        </w:rPr>
        <w:t>ramen,</w:t>
      </w:r>
      <w:r w:rsidR="00E42E42">
        <w:rPr>
          <w:szCs w:val="24"/>
        </w:rPr>
        <w:t xml:space="preserve"> but I settled with ramen because I had the ingredients.</w:t>
      </w:r>
      <w:r w:rsidR="00D655F8">
        <w:rPr>
          <w:szCs w:val="24"/>
        </w:rPr>
        <w:t xml:space="preserve"> I used </w:t>
      </w:r>
      <w:r w:rsidR="000B02B1">
        <w:rPr>
          <w:szCs w:val="24"/>
        </w:rPr>
        <w:t xml:space="preserve">thin sliced steak, ginger, soy sauce, fish </w:t>
      </w:r>
      <w:r w:rsidR="000D6052">
        <w:rPr>
          <w:szCs w:val="24"/>
        </w:rPr>
        <w:t>sauce</w:t>
      </w:r>
      <w:r w:rsidR="000B02B1">
        <w:rPr>
          <w:szCs w:val="24"/>
        </w:rPr>
        <w:t>, beef bone broth</w:t>
      </w:r>
      <w:r w:rsidR="000D6052">
        <w:rPr>
          <w:szCs w:val="24"/>
        </w:rPr>
        <w:t xml:space="preserve">, and ramen noodles. I added carrots, corn and seaweed. </w:t>
      </w:r>
      <w:r w:rsidR="00E42E42">
        <w:rPr>
          <w:szCs w:val="24"/>
        </w:rPr>
        <w:t xml:space="preserve"> It is delicious, nutritious, healthy and so easy to make. </w:t>
      </w:r>
    </w:p>
    <w:p w14:paraId="039383A9" w14:textId="6ABACDF4" w:rsidR="00370A59" w:rsidRPr="00B95975" w:rsidRDefault="001F1C2F" w:rsidP="00304E1C">
      <w:pPr>
        <w:pStyle w:val="ListBullet"/>
        <w:numPr>
          <w:ilvl w:val="0"/>
          <w:numId w:val="0"/>
        </w:numPr>
        <w:spacing w:line="480" w:lineRule="auto"/>
        <w:ind w:firstLine="720"/>
        <w:rPr>
          <w:szCs w:val="24"/>
        </w:rPr>
      </w:pPr>
      <w:r>
        <w:rPr>
          <w:noProof/>
          <w:szCs w:val="24"/>
        </w:rPr>
        <w:drawing>
          <wp:inline distT="0" distB="0" distL="0" distR="0" wp14:anchorId="1B7C07E6" wp14:editId="2EE08EF2">
            <wp:extent cx="2429963" cy="1928926"/>
            <wp:effectExtent l="2857" t="0" r="0" b="0"/>
            <wp:docPr id="725002453" name="Picture 1" descr="A bowl of food with chopsti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02453" name="Picture 1" descr="A bowl of food with chopstick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2456178" cy="1949736"/>
                    </a:xfrm>
                    <a:prstGeom prst="rect">
                      <a:avLst/>
                    </a:prstGeom>
                  </pic:spPr>
                </pic:pic>
              </a:graphicData>
            </a:graphic>
          </wp:inline>
        </w:drawing>
      </w:r>
    </w:p>
    <w:p w14:paraId="448D8C9A" w14:textId="6796985C" w:rsidR="00E053BF" w:rsidRPr="001C307A" w:rsidRDefault="00E053BF" w:rsidP="00E053BF">
      <w:pPr>
        <w:pStyle w:val="Heading1"/>
        <w:rPr>
          <w:color w:val="auto"/>
        </w:rPr>
      </w:pPr>
      <w:r w:rsidRPr="001C307A">
        <w:rPr>
          <w:color w:val="auto"/>
        </w:rPr>
        <w:lastRenderedPageBreak/>
        <w:t>References</w:t>
      </w:r>
      <w:r w:rsidR="00024D51">
        <w:rPr>
          <w:color w:val="auto"/>
        </w:rPr>
        <w:t>:</w:t>
      </w:r>
    </w:p>
    <w:p w14:paraId="64AB6086" w14:textId="77777777" w:rsidR="006010A1" w:rsidRPr="006010A1" w:rsidRDefault="006010A1" w:rsidP="00AB0EF1">
      <w:pPr>
        <w:spacing w:line="480" w:lineRule="auto"/>
        <w:rPr>
          <w:rFonts w:ascii="Garamond" w:hAnsi="Garamond"/>
          <w:sz w:val="24"/>
          <w:szCs w:val="24"/>
        </w:rPr>
      </w:pPr>
      <w:r w:rsidRPr="006010A1">
        <w:rPr>
          <w:rFonts w:ascii="Garamond" w:hAnsi="Garamond"/>
          <w:sz w:val="24"/>
          <w:szCs w:val="24"/>
        </w:rPr>
        <w:t xml:space="preserve">Group, E. (2016). How culture and society influence eating. </w:t>
      </w:r>
    </w:p>
    <w:p w14:paraId="1DA2F03D" w14:textId="77777777" w:rsidR="006010A1" w:rsidRDefault="006010A1" w:rsidP="00AB0EF1">
      <w:pPr>
        <w:spacing w:line="480" w:lineRule="auto"/>
        <w:ind w:left="720"/>
        <w:rPr>
          <w:rFonts w:ascii="Garamond" w:hAnsi="Garamond"/>
          <w:sz w:val="24"/>
          <w:szCs w:val="24"/>
        </w:rPr>
      </w:pPr>
      <w:r w:rsidRPr="006010A1">
        <w:rPr>
          <w:rFonts w:ascii="Garamond" w:hAnsi="Garamond"/>
          <w:sz w:val="24"/>
          <w:szCs w:val="24"/>
        </w:rPr>
        <w:t>h</w:t>
      </w:r>
      <w:hyperlink r:id="rId21" w:history="1">
        <w:r w:rsidRPr="006010A1">
          <w:rPr>
            <w:rStyle w:val="Hyperlink"/>
            <w:rFonts w:ascii="Garamond" w:hAnsi="Garamond"/>
            <w:sz w:val="24"/>
            <w:szCs w:val="24"/>
          </w:rPr>
          <w:t>ttps://explore.globalhealing.com/how-culture-and-society-influence-healthy-e</w:t>
        </w:r>
      </w:hyperlink>
      <w:r w:rsidRPr="006010A1">
        <w:rPr>
          <w:rFonts w:ascii="Garamond" w:hAnsi="Garamond"/>
          <w:sz w:val="24"/>
          <w:szCs w:val="24"/>
        </w:rPr>
        <w:t>ating/.</w:t>
      </w:r>
    </w:p>
    <w:p w14:paraId="57E0F2C9" w14:textId="77777777" w:rsidR="00F45507" w:rsidRPr="00F45507" w:rsidRDefault="00F45507" w:rsidP="00AB0EF1">
      <w:pPr>
        <w:spacing w:line="480" w:lineRule="auto"/>
        <w:rPr>
          <w:rFonts w:ascii="Garamond" w:hAnsi="Garamond"/>
          <w:sz w:val="24"/>
          <w:szCs w:val="24"/>
        </w:rPr>
      </w:pPr>
      <w:r w:rsidRPr="00F45507">
        <w:rPr>
          <w:rFonts w:ascii="Garamond" w:hAnsi="Garamond"/>
          <w:sz w:val="24"/>
          <w:szCs w:val="24"/>
        </w:rPr>
        <w:t>Hermann, J. (2017). </w:t>
      </w:r>
      <w:hyperlink r:id="rId22" w:tgtFrame="_blank" w:history="1">
        <w:r w:rsidRPr="00F45507">
          <w:rPr>
            <w:rStyle w:val="Hyperlink"/>
            <w:rFonts w:ascii="Garamond" w:hAnsi="Garamond"/>
            <w:i/>
            <w:iCs/>
            <w:sz w:val="24"/>
            <w:szCs w:val="24"/>
          </w:rPr>
          <w:t>Nutrition misinformation</w:t>
        </w:r>
      </w:hyperlink>
      <w:r w:rsidRPr="00F45507">
        <w:rPr>
          <w:rFonts w:ascii="Garamond" w:hAnsi="Garamond"/>
          <w:i/>
          <w:iCs/>
          <w:sz w:val="24"/>
          <w:szCs w:val="24"/>
        </w:rPr>
        <w:t>.</w:t>
      </w:r>
      <w:r w:rsidRPr="00F45507">
        <w:rPr>
          <w:rFonts w:ascii="Garamond" w:hAnsi="Garamond"/>
          <w:sz w:val="24"/>
          <w:szCs w:val="24"/>
        </w:rPr>
        <w:t xml:space="preserve"> Oklahoma State University Extension. </w:t>
      </w:r>
    </w:p>
    <w:p w14:paraId="6BCEEF25" w14:textId="26D08211" w:rsidR="00F45507" w:rsidRDefault="00F45507" w:rsidP="00AB0EF1">
      <w:pPr>
        <w:spacing w:line="480" w:lineRule="auto"/>
        <w:rPr>
          <w:rFonts w:ascii="Garamond" w:hAnsi="Garamond"/>
          <w:sz w:val="24"/>
          <w:szCs w:val="24"/>
        </w:rPr>
      </w:pPr>
      <w:r w:rsidRPr="00F45507">
        <w:rPr>
          <w:rFonts w:ascii="Garamond" w:hAnsi="Garamond"/>
          <w:sz w:val="24"/>
          <w:szCs w:val="24"/>
        </w:rPr>
        <w:tab/>
      </w:r>
      <w:hyperlink r:id="rId23" w:history="1">
        <w:r w:rsidRPr="00F45507">
          <w:rPr>
            <w:rStyle w:val="Hyperlink"/>
            <w:rFonts w:ascii="Garamond" w:hAnsi="Garamond"/>
            <w:sz w:val="24"/>
            <w:szCs w:val="24"/>
          </w:rPr>
          <w:t>https://extension.okstate.edu/fact-sheets/nutrition-misinformation.html</w:t>
        </w:r>
      </w:hyperlink>
    </w:p>
    <w:p w14:paraId="1E4A141A" w14:textId="77777777" w:rsidR="0069795F" w:rsidRPr="0069795F" w:rsidRDefault="0069795F" w:rsidP="00AB0EF1">
      <w:pPr>
        <w:spacing w:line="480" w:lineRule="auto"/>
        <w:rPr>
          <w:rFonts w:ascii="Garamond" w:hAnsi="Garamond"/>
          <w:sz w:val="24"/>
          <w:szCs w:val="24"/>
        </w:rPr>
      </w:pPr>
      <w:r w:rsidRPr="0069795F">
        <w:rPr>
          <w:rFonts w:ascii="Garamond" w:hAnsi="Garamond"/>
          <w:sz w:val="24"/>
          <w:szCs w:val="24"/>
        </w:rPr>
        <w:t xml:space="preserve">Mayo Clinic. (2020). Organic foods: Are they safer? More nutritious? </w:t>
      </w:r>
    </w:p>
    <w:p w14:paraId="27BB9CD7" w14:textId="76181972" w:rsidR="00DB7D10" w:rsidRDefault="0069795F" w:rsidP="00AB0EF1">
      <w:pPr>
        <w:spacing w:line="480" w:lineRule="auto"/>
        <w:ind w:left="720"/>
        <w:rPr>
          <w:rFonts w:ascii="Garamond" w:hAnsi="Garamond"/>
          <w:sz w:val="24"/>
          <w:szCs w:val="24"/>
        </w:rPr>
      </w:pPr>
      <w:hyperlink r:id="rId24" w:history="1">
        <w:r w:rsidRPr="0058214D">
          <w:rPr>
            <w:rStyle w:val="Hyperlink"/>
            <w:rFonts w:ascii="Garamond" w:hAnsi="Garamond"/>
            <w:sz w:val="24"/>
            <w:szCs w:val="24"/>
          </w:rPr>
          <w:t>https://www.mayoclinic.org/healthy-lifestyle/nutrition-and-healthy-eating/in-depth/organic-food/art-20043880</w:t>
        </w:r>
      </w:hyperlink>
    </w:p>
    <w:p w14:paraId="7B13FE0C" w14:textId="77777777" w:rsidR="0069795F" w:rsidRPr="0069795F" w:rsidRDefault="0069795F" w:rsidP="00AB0EF1">
      <w:pPr>
        <w:spacing w:line="480" w:lineRule="auto"/>
        <w:rPr>
          <w:rFonts w:ascii="Garamond" w:hAnsi="Garamond"/>
          <w:sz w:val="24"/>
          <w:szCs w:val="24"/>
        </w:rPr>
      </w:pPr>
      <w:r w:rsidRPr="0069795F">
        <w:rPr>
          <w:rFonts w:ascii="Garamond" w:hAnsi="Garamond"/>
          <w:sz w:val="24"/>
          <w:szCs w:val="24"/>
        </w:rPr>
        <w:t>Regoli, N. (2019). 14 Biggest Advantages and Disadvantages of Fast Food.</w:t>
      </w:r>
    </w:p>
    <w:p w14:paraId="49061063" w14:textId="56F81579" w:rsidR="0069795F" w:rsidRDefault="00EE21FD" w:rsidP="00AB0EF1">
      <w:pPr>
        <w:spacing w:line="480" w:lineRule="auto"/>
        <w:ind w:firstLine="720"/>
        <w:rPr>
          <w:rFonts w:ascii="Garamond" w:hAnsi="Garamond"/>
          <w:sz w:val="24"/>
          <w:szCs w:val="24"/>
        </w:rPr>
      </w:pPr>
      <w:hyperlink r:id="rId25" w:history="1">
        <w:r w:rsidRPr="0069795F">
          <w:rPr>
            <w:rStyle w:val="Hyperlink"/>
            <w:rFonts w:ascii="Garamond" w:hAnsi="Garamond"/>
            <w:sz w:val="24"/>
            <w:szCs w:val="24"/>
          </w:rPr>
          <w:t>https://connectusfund.org/14-biggest-advantages-and-disadvantages-of-fast-food</w:t>
        </w:r>
      </w:hyperlink>
      <w:r w:rsidR="0069795F" w:rsidRPr="0069795F">
        <w:rPr>
          <w:rFonts w:ascii="Garamond" w:hAnsi="Garamond"/>
          <w:sz w:val="24"/>
          <w:szCs w:val="24"/>
        </w:rPr>
        <w:t>.</w:t>
      </w:r>
    </w:p>
    <w:p w14:paraId="6B1C6F45" w14:textId="77777777" w:rsidR="00EE21FD" w:rsidRPr="00EE21FD" w:rsidRDefault="00EE21FD" w:rsidP="00AB0EF1">
      <w:pPr>
        <w:spacing w:line="480" w:lineRule="auto"/>
        <w:rPr>
          <w:rFonts w:ascii="Garamond" w:hAnsi="Garamond"/>
          <w:sz w:val="24"/>
          <w:szCs w:val="24"/>
        </w:rPr>
      </w:pPr>
      <w:r w:rsidRPr="00EE21FD">
        <w:rPr>
          <w:rFonts w:ascii="Garamond" w:hAnsi="Garamond"/>
          <w:sz w:val="24"/>
          <w:szCs w:val="24"/>
        </w:rPr>
        <w:t xml:space="preserve">Stiehl, S., &amp; Donovan, M. (2018). 20 Weight loss myths you probably believe. Weight Loss </w:t>
      </w:r>
    </w:p>
    <w:p w14:paraId="3CE5924B" w14:textId="749F7F6B" w:rsidR="00EE21FD" w:rsidRDefault="00EE21FD" w:rsidP="00AB0EF1">
      <w:pPr>
        <w:spacing w:line="480" w:lineRule="auto"/>
        <w:rPr>
          <w:rFonts w:ascii="Garamond" w:hAnsi="Garamond"/>
          <w:sz w:val="24"/>
          <w:szCs w:val="24"/>
        </w:rPr>
      </w:pPr>
      <w:r w:rsidRPr="00EE21FD">
        <w:rPr>
          <w:rFonts w:ascii="Garamond" w:hAnsi="Garamond"/>
          <w:sz w:val="24"/>
          <w:szCs w:val="24"/>
        </w:rPr>
        <w:tab/>
        <w:t xml:space="preserve">Myths. </w:t>
      </w:r>
      <w:hyperlink r:id="rId26" w:history="1">
        <w:r w:rsidR="0042190B" w:rsidRPr="00EE21FD">
          <w:rPr>
            <w:rStyle w:val="Hyperlink"/>
            <w:rFonts w:ascii="Garamond" w:hAnsi="Garamond"/>
            <w:sz w:val="24"/>
            <w:szCs w:val="24"/>
          </w:rPr>
          <w:t>https://www.eatthis.com/weight-loss-myths</w:t>
        </w:r>
      </w:hyperlink>
    </w:p>
    <w:p w14:paraId="3213FE6A" w14:textId="77777777" w:rsidR="0042190B" w:rsidRPr="0042190B" w:rsidRDefault="0042190B" w:rsidP="00AB0EF1">
      <w:pPr>
        <w:spacing w:line="480" w:lineRule="auto"/>
        <w:rPr>
          <w:rFonts w:ascii="Garamond" w:hAnsi="Garamond"/>
          <w:sz w:val="24"/>
          <w:szCs w:val="24"/>
        </w:rPr>
      </w:pPr>
      <w:r w:rsidRPr="0042190B">
        <w:rPr>
          <w:rFonts w:ascii="Garamond" w:hAnsi="Garamond"/>
          <w:sz w:val="24"/>
          <w:szCs w:val="24"/>
        </w:rPr>
        <w:t xml:space="preserve">U.S. Department of Agriculture. (n.d.). Biotechnology: Frequently asked questions. </w:t>
      </w:r>
    </w:p>
    <w:p w14:paraId="4413EA85" w14:textId="6366FB6A" w:rsidR="0042190B" w:rsidRDefault="0089312C" w:rsidP="00AB0EF1">
      <w:pPr>
        <w:spacing w:line="480" w:lineRule="auto"/>
        <w:ind w:left="720"/>
        <w:rPr>
          <w:rFonts w:ascii="Garamond" w:hAnsi="Garamond"/>
          <w:sz w:val="24"/>
          <w:szCs w:val="24"/>
        </w:rPr>
      </w:pPr>
      <w:hyperlink r:id="rId27" w:history="1">
        <w:r w:rsidRPr="0042190B">
          <w:rPr>
            <w:rStyle w:val="Hyperlink"/>
            <w:rFonts w:ascii="Garamond" w:hAnsi="Garamond"/>
            <w:sz w:val="24"/>
            <w:szCs w:val="24"/>
          </w:rPr>
          <w:t>http://www.usda.gov/wps/portal/usda/usdahome?contentidonly=true&amp;navid=AGRICULTURE&amp;contentid=BiotechnologyFAQs.xml</w:t>
        </w:r>
      </w:hyperlink>
    </w:p>
    <w:p w14:paraId="6EA8B63A" w14:textId="77777777" w:rsidR="00546645" w:rsidRPr="00546645" w:rsidRDefault="00546645" w:rsidP="00AB0EF1">
      <w:pPr>
        <w:spacing w:line="480" w:lineRule="auto"/>
        <w:rPr>
          <w:rFonts w:ascii="Garamond" w:hAnsi="Garamond"/>
          <w:sz w:val="24"/>
          <w:szCs w:val="24"/>
        </w:rPr>
      </w:pPr>
      <w:r w:rsidRPr="00546645">
        <w:rPr>
          <w:rFonts w:ascii="Garamond" w:hAnsi="Garamond"/>
          <w:sz w:val="24"/>
          <w:szCs w:val="24"/>
        </w:rPr>
        <w:t xml:space="preserve">U.S. Department of Agriculture. (2018). Supplemental Nutrition Assistance Program. </w:t>
      </w:r>
    </w:p>
    <w:p w14:paraId="681F616F" w14:textId="02B48BAC" w:rsidR="00546645" w:rsidRDefault="00546645" w:rsidP="00AB0EF1">
      <w:pPr>
        <w:spacing w:line="480" w:lineRule="auto"/>
        <w:rPr>
          <w:rFonts w:ascii="Garamond" w:hAnsi="Garamond"/>
          <w:sz w:val="24"/>
          <w:szCs w:val="24"/>
        </w:rPr>
      </w:pPr>
      <w:r w:rsidRPr="00546645">
        <w:rPr>
          <w:rFonts w:ascii="Garamond" w:hAnsi="Garamond"/>
          <w:sz w:val="24"/>
          <w:szCs w:val="24"/>
        </w:rPr>
        <w:tab/>
        <w:t>https://www.fns.usda.gov/snap/supplemental-nutrition-assistance-program-snap</w:t>
      </w:r>
    </w:p>
    <w:p w14:paraId="3B5D3932" w14:textId="77777777" w:rsidR="0089312C" w:rsidRPr="0089312C" w:rsidRDefault="0089312C" w:rsidP="00AB0EF1">
      <w:pPr>
        <w:spacing w:line="480" w:lineRule="auto"/>
        <w:rPr>
          <w:rFonts w:ascii="Garamond" w:hAnsi="Garamond"/>
          <w:sz w:val="24"/>
          <w:szCs w:val="24"/>
        </w:rPr>
      </w:pPr>
      <w:r w:rsidRPr="0089312C">
        <w:rPr>
          <w:rFonts w:ascii="Garamond" w:hAnsi="Garamond"/>
          <w:sz w:val="24"/>
          <w:szCs w:val="24"/>
        </w:rPr>
        <w:t xml:space="preserve">U.S. Food and Drug Administration. (2021). The bad bug book (2nd ed.). </w:t>
      </w:r>
    </w:p>
    <w:p w14:paraId="0267F661" w14:textId="12487326" w:rsidR="0089312C" w:rsidRDefault="007B345E" w:rsidP="00AB0EF1">
      <w:pPr>
        <w:spacing w:line="480" w:lineRule="auto"/>
        <w:ind w:left="720"/>
        <w:rPr>
          <w:rFonts w:ascii="Garamond" w:hAnsi="Garamond"/>
          <w:sz w:val="24"/>
          <w:szCs w:val="24"/>
        </w:rPr>
      </w:pPr>
      <w:hyperlink r:id="rId28" w:history="1">
        <w:r w:rsidRPr="0089312C">
          <w:rPr>
            <w:rStyle w:val="Hyperlink"/>
            <w:rFonts w:ascii="Garamond" w:hAnsi="Garamond"/>
            <w:sz w:val="24"/>
            <w:szCs w:val="24"/>
          </w:rPr>
          <w:t>http://www.fda.gov/Food/FoodborneIllnessContaminants/CausesOfIllnessBadBugBook/ucm2006773.htm</w:t>
        </w:r>
      </w:hyperlink>
    </w:p>
    <w:p w14:paraId="74128EC5" w14:textId="77777777" w:rsidR="00DE568A" w:rsidRDefault="007B345E" w:rsidP="00AB0EF1">
      <w:pPr>
        <w:spacing w:line="480" w:lineRule="auto"/>
        <w:rPr>
          <w:rFonts w:ascii="Garamond" w:hAnsi="Garamond"/>
          <w:sz w:val="24"/>
          <w:szCs w:val="24"/>
        </w:rPr>
      </w:pPr>
      <w:r w:rsidRPr="007B345E">
        <w:rPr>
          <w:rFonts w:ascii="Garamond" w:hAnsi="Garamond"/>
          <w:sz w:val="24"/>
          <w:szCs w:val="24"/>
        </w:rPr>
        <w:t>U.S. Department of Health and Human Services. (2020). </w:t>
      </w:r>
    </w:p>
    <w:p w14:paraId="051CD21B" w14:textId="78EDC5CB" w:rsidR="007B345E" w:rsidRPr="007B345E" w:rsidRDefault="007B345E" w:rsidP="00AB0EF1">
      <w:pPr>
        <w:spacing w:line="480" w:lineRule="auto"/>
        <w:ind w:left="720"/>
        <w:rPr>
          <w:rFonts w:ascii="Garamond" w:hAnsi="Garamond"/>
          <w:sz w:val="24"/>
          <w:szCs w:val="24"/>
        </w:rPr>
      </w:pPr>
      <w:hyperlink r:id="rId29" w:tgtFrame="_blank" w:history="1">
        <w:r w:rsidRPr="007B345E">
          <w:rPr>
            <w:rStyle w:val="Hyperlink"/>
            <w:rFonts w:ascii="Garamond" w:hAnsi="Garamond"/>
            <w:sz w:val="24"/>
            <w:szCs w:val="24"/>
          </w:rPr>
          <w:t>USDA Dietary Guidelines for Americans2020-2025.9thEd</w:t>
        </w:r>
      </w:hyperlink>
      <w:r w:rsidRPr="007B345E">
        <w:rPr>
          <w:rFonts w:ascii="Garamond" w:hAnsi="Garamond"/>
          <w:sz w:val="24"/>
          <w:szCs w:val="24"/>
        </w:rPr>
        <w:t>.</w:t>
      </w:r>
      <w:r w:rsidR="00DE568A" w:rsidRPr="007B345E">
        <w:rPr>
          <w:rFonts w:ascii="Garamond" w:hAnsi="Garamond"/>
          <w:sz w:val="24"/>
          <w:szCs w:val="24"/>
        </w:rPr>
        <w:t>Health.gov. https://www.dietaryguidelines.gov/sites/default/files/2020-12/Dietary_Guidelines_for_Americans_2020-2025.pdf</w:t>
      </w:r>
    </w:p>
    <w:p w14:paraId="6134DF80" w14:textId="77777777" w:rsidR="007B345E" w:rsidRDefault="007B345E" w:rsidP="00AB0EF1">
      <w:pPr>
        <w:spacing w:line="480" w:lineRule="auto"/>
        <w:rPr>
          <w:rFonts w:ascii="Garamond" w:hAnsi="Garamond"/>
          <w:sz w:val="24"/>
          <w:szCs w:val="24"/>
        </w:rPr>
      </w:pPr>
    </w:p>
    <w:p w14:paraId="55FA525C" w14:textId="77777777" w:rsidR="007B345E" w:rsidRPr="0089312C" w:rsidRDefault="007B345E" w:rsidP="00AB0EF1">
      <w:pPr>
        <w:spacing w:line="480" w:lineRule="auto"/>
        <w:rPr>
          <w:rFonts w:ascii="Garamond" w:hAnsi="Garamond"/>
          <w:sz w:val="24"/>
          <w:szCs w:val="24"/>
        </w:rPr>
      </w:pPr>
    </w:p>
    <w:p w14:paraId="70171BFB" w14:textId="77777777" w:rsidR="0089312C" w:rsidRPr="0042190B" w:rsidRDefault="0089312C" w:rsidP="00AB0EF1">
      <w:pPr>
        <w:spacing w:line="480" w:lineRule="auto"/>
        <w:rPr>
          <w:rFonts w:ascii="Garamond" w:hAnsi="Garamond"/>
          <w:sz w:val="24"/>
          <w:szCs w:val="24"/>
        </w:rPr>
      </w:pPr>
    </w:p>
    <w:p w14:paraId="3B97E268" w14:textId="77777777" w:rsidR="0042190B" w:rsidRPr="00EE21FD" w:rsidRDefault="0042190B" w:rsidP="00AB0EF1">
      <w:pPr>
        <w:spacing w:line="480" w:lineRule="auto"/>
        <w:rPr>
          <w:rFonts w:ascii="Garamond" w:hAnsi="Garamond"/>
          <w:sz w:val="24"/>
          <w:szCs w:val="24"/>
        </w:rPr>
      </w:pPr>
    </w:p>
    <w:p w14:paraId="1664E936" w14:textId="77777777" w:rsidR="00EE21FD" w:rsidRPr="0069795F" w:rsidRDefault="00EE21FD" w:rsidP="00AB0EF1">
      <w:pPr>
        <w:spacing w:line="480" w:lineRule="auto"/>
        <w:rPr>
          <w:rFonts w:ascii="Garamond" w:hAnsi="Garamond"/>
          <w:sz w:val="24"/>
          <w:szCs w:val="24"/>
        </w:rPr>
      </w:pPr>
    </w:p>
    <w:p w14:paraId="3029E517" w14:textId="77777777" w:rsidR="0069795F" w:rsidRDefault="0069795F" w:rsidP="00AB0EF1">
      <w:pPr>
        <w:spacing w:line="480" w:lineRule="auto"/>
        <w:rPr>
          <w:rFonts w:ascii="Garamond" w:hAnsi="Garamond"/>
          <w:sz w:val="24"/>
          <w:szCs w:val="24"/>
        </w:rPr>
      </w:pPr>
    </w:p>
    <w:p w14:paraId="0E4399A8" w14:textId="77777777" w:rsidR="0069795F" w:rsidRDefault="0069795F" w:rsidP="00AB0EF1">
      <w:pPr>
        <w:spacing w:line="480" w:lineRule="auto"/>
        <w:rPr>
          <w:rFonts w:ascii="Garamond" w:hAnsi="Garamond"/>
          <w:sz w:val="24"/>
          <w:szCs w:val="24"/>
        </w:rPr>
      </w:pPr>
    </w:p>
    <w:p w14:paraId="71FCFAB6" w14:textId="77777777" w:rsidR="00F45507" w:rsidRPr="00F45507" w:rsidRDefault="00F45507" w:rsidP="00AB0EF1">
      <w:pPr>
        <w:spacing w:line="480" w:lineRule="auto"/>
        <w:rPr>
          <w:rFonts w:ascii="Garamond" w:hAnsi="Garamond"/>
          <w:sz w:val="24"/>
          <w:szCs w:val="24"/>
        </w:rPr>
      </w:pPr>
    </w:p>
    <w:p w14:paraId="005CE4A5" w14:textId="77777777" w:rsidR="00F45507" w:rsidRPr="006010A1" w:rsidRDefault="00F45507" w:rsidP="006010A1">
      <w:pPr>
        <w:rPr>
          <w:rFonts w:ascii="Garamond" w:hAnsi="Garamond"/>
          <w:sz w:val="24"/>
          <w:szCs w:val="24"/>
        </w:rPr>
      </w:pPr>
    </w:p>
    <w:p w14:paraId="0557D28E" w14:textId="1ACBC70F" w:rsidR="00E053BF" w:rsidRDefault="00E053BF">
      <w:pPr>
        <w:rPr>
          <w:rFonts w:ascii="Garamond" w:hAnsi="Garamond"/>
          <w:sz w:val="24"/>
          <w:szCs w:val="24"/>
        </w:rPr>
      </w:pPr>
    </w:p>
    <w:p w14:paraId="7718557D" w14:textId="77777777" w:rsidR="00F45507" w:rsidRDefault="00F45507">
      <w:pPr>
        <w:rPr>
          <w:rFonts w:ascii="Garamond" w:hAnsi="Garamond"/>
          <w:sz w:val="24"/>
          <w:szCs w:val="24"/>
        </w:rPr>
      </w:pPr>
    </w:p>
    <w:p w14:paraId="7D7588CC" w14:textId="77777777" w:rsidR="00024D51" w:rsidRDefault="00024D51">
      <w:pPr>
        <w:rPr>
          <w:rFonts w:ascii="Arial Black" w:hAnsi="Arial Black"/>
          <w:b/>
          <w:sz w:val="32"/>
          <w:szCs w:val="32"/>
        </w:rPr>
      </w:pPr>
    </w:p>
    <w:p w14:paraId="37E0C5E6" w14:textId="77777777" w:rsidR="00CB70C7" w:rsidRPr="001C307A" w:rsidRDefault="00CB70C7">
      <w:pPr>
        <w:rPr>
          <w:rFonts w:ascii="Garamond" w:hAnsi="Garamond"/>
          <w:sz w:val="24"/>
          <w:szCs w:val="24"/>
        </w:rPr>
      </w:pPr>
    </w:p>
    <w:sectPr w:rsidR="00CB70C7" w:rsidRPr="001C307A">
      <w:headerReference w:type="even" r:id="rId30"/>
      <w:headerReference w:type="default" r:id="rId31"/>
      <w:footerReference w:type="default" r:id="rId32"/>
      <w:headerReference w:type="first" r:id="rI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442E4" w14:textId="77777777" w:rsidR="00956683" w:rsidRDefault="00956683">
      <w:r>
        <w:separator/>
      </w:r>
    </w:p>
  </w:endnote>
  <w:endnote w:type="continuationSeparator" w:id="0">
    <w:p w14:paraId="200B2FFB" w14:textId="77777777" w:rsidR="00956683" w:rsidRDefault="0095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4B3E2" w14:textId="49256C6D" w:rsidR="00E053BF" w:rsidRDefault="00E053BF">
    <w:pPr>
      <w:pStyle w:val="Footer"/>
    </w:pPr>
    <w:r>
      <w:rPr>
        <w:rStyle w:val="PageNumber"/>
      </w:rPr>
      <w:fldChar w:fldCharType="begin"/>
    </w:r>
    <w:r>
      <w:rPr>
        <w:rStyle w:val="PageNumber"/>
      </w:rPr>
      <w:instrText xml:space="preserve"> PAGE </w:instrText>
    </w:r>
    <w:r>
      <w:rPr>
        <w:rStyle w:val="PageNumber"/>
      </w:rPr>
      <w:fldChar w:fldCharType="separate"/>
    </w:r>
    <w:r w:rsidR="00631021">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1010" w14:textId="77777777" w:rsidR="00E053BF" w:rsidRDefault="00E05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9B83" w14:textId="77777777" w:rsidR="00E053BF" w:rsidRDefault="00E053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408F" w14:textId="0D5B1F7A" w:rsidR="00E053BF" w:rsidRDefault="00E053BF">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1021">
      <w:rPr>
        <w:rStyle w:val="PageNumber"/>
        <w:noProof/>
      </w:rPr>
      <w:t>3</w:t>
    </w:r>
    <w:r>
      <w:rPr>
        <w:rStyle w:val="PageNumber"/>
      </w:rPr>
      <w:fldChar w:fldCharType="end"/>
    </w:r>
  </w:p>
  <w:p w14:paraId="18DA69E5" w14:textId="77777777" w:rsidR="00E053BF" w:rsidRDefault="00E053BF">
    <w:pPr>
      <w:pStyle w:val="Footer"/>
      <w:pBdr>
        <w:top w:val="singl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33B0F" w14:textId="77777777" w:rsidR="00956683" w:rsidRDefault="00956683">
      <w:r>
        <w:separator/>
      </w:r>
    </w:p>
  </w:footnote>
  <w:footnote w:type="continuationSeparator" w:id="0">
    <w:p w14:paraId="2A8F091D" w14:textId="77777777" w:rsidR="00956683" w:rsidRDefault="0095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03896" w14:textId="77777777" w:rsidR="00E053BF" w:rsidRDefault="00E05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1908" w14:textId="77777777" w:rsidR="00E053BF" w:rsidRDefault="00E05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1EAA0" w14:textId="77777777" w:rsidR="00E053BF" w:rsidRDefault="00E053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4BB82" w14:textId="77777777" w:rsidR="00E053BF" w:rsidRDefault="00E053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10DF" w14:textId="77777777" w:rsidR="00E053BF" w:rsidRDefault="00E053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6A16" w14:textId="77777777" w:rsidR="00E053BF" w:rsidRDefault="00E053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C842D" w14:textId="77777777" w:rsidR="00E053BF" w:rsidRDefault="00E053B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D6D06" w14:textId="77777777" w:rsidR="00E053BF" w:rsidRDefault="00E053B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0421B" w14:textId="77777777" w:rsidR="00E053BF" w:rsidRDefault="00E05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51B56FA"/>
    <w:multiLevelType w:val="hybridMultilevel"/>
    <w:tmpl w:val="1E84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F25A1"/>
    <w:multiLevelType w:val="singleLevel"/>
    <w:tmpl w:val="B8D67778"/>
    <w:lvl w:ilvl="0">
      <w:start w:val="1"/>
      <w:numFmt w:val="decimal"/>
      <w:lvlText w:val="%1."/>
      <w:legacy w:legacy="1" w:legacySpace="0" w:legacyIndent="360"/>
      <w:lvlJc w:val="left"/>
      <w:pPr>
        <w:ind w:left="720" w:right="720" w:hanging="360"/>
      </w:pPr>
      <w:rPr>
        <w:rFonts w:ascii="Arial Black" w:hAnsi="Arial Black"/>
        <w:sz w:val="20"/>
      </w:rPr>
    </w:lvl>
  </w:abstractNum>
  <w:abstractNum w:abstractNumId="3" w15:restartNumberingAfterBreak="0">
    <w:nsid w:val="4C510602"/>
    <w:multiLevelType w:val="singleLevel"/>
    <w:tmpl w:val="F1444738"/>
    <w:lvl w:ilvl="0">
      <w:start w:val="1"/>
      <w:numFmt w:val="bullet"/>
      <w:pStyle w:val="ListBullet5"/>
      <w:lvlText w:val=""/>
      <w:lvlJc w:val="left"/>
      <w:pPr>
        <w:tabs>
          <w:tab w:val="num" w:pos="360"/>
        </w:tabs>
        <w:ind w:left="360" w:right="360" w:hanging="360"/>
      </w:pPr>
      <w:rPr>
        <w:rFonts w:ascii="Wingdings" w:hAnsi="Wingdings" w:hint="default"/>
      </w:rPr>
    </w:lvl>
  </w:abstractNum>
  <w:abstractNum w:abstractNumId="4" w15:restartNumberingAfterBreak="0">
    <w:nsid w:val="52CE5FB0"/>
    <w:multiLevelType w:val="hybridMultilevel"/>
    <w:tmpl w:val="CC02F4FC"/>
    <w:lvl w:ilvl="0" w:tplc="075EEF3E">
      <w:start w:val="1"/>
      <w:numFmt w:val="upperLetter"/>
      <w:lvlText w:val="%1)"/>
      <w:lvlJc w:val="left"/>
      <w:pPr>
        <w:ind w:left="540" w:hanging="360"/>
      </w:pPr>
      <w:rPr>
        <w:rFonts w:ascii="Verdana" w:hAnsi="Verdana"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79B0C49"/>
    <w:multiLevelType w:val="singleLevel"/>
    <w:tmpl w:val="B8D67778"/>
    <w:lvl w:ilvl="0">
      <w:start w:val="1"/>
      <w:numFmt w:val="decimal"/>
      <w:lvlText w:val="%1."/>
      <w:legacy w:legacy="1" w:legacySpace="0" w:legacyIndent="360"/>
      <w:lvlJc w:val="left"/>
      <w:pPr>
        <w:ind w:left="720" w:right="720" w:hanging="360"/>
      </w:pPr>
      <w:rPr>
        <w:rFonts w:ascii="Arial Black" w:hAnsi="Arial Black"/>
        <w:sz w:val="20"/>
      </w:rPr>
    </w:lvl>
  </w:abstractNum>
  <w:abstractNum w:abstractNumId="6" w15:restartNumberingAfterBreak="0">
    <w:nsid w:val="5F436190"/>
    <w:multiLevelType w:val="singleLevel"/>
    <w:tmpl w:val="D7CE7166"/>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7" w15:restartNumberingAfterBreak="0">
    <w:nsid w:val="5F4B07A5"/>
    <w:multiLevelType w:val="multilevel"/>
    <w:tmpl w:val="60BC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40DA9"/>
    <w:multiLevelType w:val="singleLevel"/>
    <w:tmpl w:val="B8D67778"/>
    <w:lvl w:ilvl="0">
      <w:start w:val="1"/>
      <w:numFmt w:val="decimal"/>
      <w:lvlText w:val="%1."/>
      <w:legacy w:legacy="1" w:legacySpace="0" w:legacyIndent="360"/>
      <w:lvlJc w:val="left"/>
      <w:pPr>
        <w:ind w:left="720" w:right="720" w:hanging="360"/>
      </w:pPr>
      <w:rPr>
        <w:rFonts w:ascii="Arial Black" w:hAnsi="Arial Black"/>
        <w:sz w:val="20"/>
      </w:rPr>
    </w:lvl>
  </w:abstractNum>
  <w:num w:numId="1" w16cid:durableId="1955209152">
    <w:abstractNumId w:val="6"/>
  </w:num>
  <w:num w:numId="2" w16cid:durableId="2082365651">
    <w:abstractNumId w:val="3"/>
  </w:num>
  <w:num w:numId="3" w16cid:durableId="179127947">
    <w:abstractNumId w:val="0"/>
    <w:lvlOverride w:ilvl="0">
      <w:lvl w:ilvl="0">
        <w:numFmt w:val="bullet"/>
        <w:lvlText w:val=""/>
        <w:legacy w:legacy="1" w:legacySpace="0" w:legacyIndent="360"/>
        <w:lvlJc w:val="left"/>
        <w:pPr>
          <w:ind w:left="360" w:right="360" w:hanging="360"/>
        </w:pPr>
        <w:rPr>
          <w:rFonts w:ascii="Wingdings" w:hAnsi="Wingdings"/>
          <w:sz w:val="22"/>
        </w:rPr>
      </w:lvl>
    </w:lvlOverride>
  </w:num>
  <w:num w:numId="4" w16cid:durableId="1545167581">
    <w:abstractNumId w:val="0"/>
    <w:lvlOverride w:ilvl="0">
      <w:lvl w:ilvl="0">
        <w:numFmt w:val="bullet"/>
        <w:lvlText w:val=""/>
        <w:legacy w:legacy="1" w:legacySpace="0" w:legacyIndent="360"/>
        <w:lvlJc w:val="left"/>
        <w:pPr>
          <w:ind w:left="360" w:right="360" w:hanging="360"/>
        </w:pPr>
        <w:rPr>
          <w:rFonts w:ascii="Wingdings" w:hAnsi="Wingdings"/>
          <w:sz w:val="24"/>
        </w:rPr>
      </w:lvl>
    </w:lvlOverride>
  </w:num>
  <w:num w:numId="5" w16cid:durableId="1887838196">
    <w:abstractNumId w:val="0"/>
    <w:lvlOverride w:ilvl="0">
      <w:lvl w:ilvl="0">
        <w:numFmt w:val="bullet"/>
        <w:lvlText w:val=""/>
        <w:legacy w:legacy="1" w:legacySpace="0" w:legacyIndent="360"/>
        <w:lvlJc w:val="left"/>
        <w:pPr>
          <w:ind w:left="360" w:right="360" w:hanging="360"/>
        </w:pPr>
        <w:rPr>
          <w:rFonts w:ascii="Wingdings" w:hAnsi="Wingdings"/>
          <w:sz w:val="22"/>
        </w:rPr>
      </w:lvl>
    </w:lvlOverride>
  </w:num>
  <w:num w:numId="6" w16cid:durableId="1159425792">
    <w:abstractNumId w:val="0"/>
    <w:lvlOverride w:ilvl="0">
      <w:lvl w:ilvl="0">
        <w:numFmt w:val="bullet"/>
        <w:lvlText w:val=""/>
        <w:legacy w:legacy="1" w:legacySpace="0" w:legacyIndent="360"/>
        <w:lvlJc w:val="left"/>
        <w:pPr>
          <w:ind w:left="360" w:right="360" w:hanging="360"/>
        </w:pPr>
        <w:rPr>
          <w:rFonts w:ascii="Wingdings" w:hAnsi="Wingdings"/>
          <w:sz w:val="20"/>
        </w:rPr>
      </w:lvl>
    </w:lvlOverride>
  </w:num>
  <w:num w:numId="7" w16cid:durableId="1004287597">
    <w:abstractNumId w:val="0"/>
    <w:lvlOverride w:ilvl="0">
      <w:lvl w:ilvl="0">
        <w:numFmt w:val="bullet"/>
        <w:lvlText w:val=""/>
        <w:legacy w:legacy="1" w:legacySpace="0" w:legacyIndent="360"/>
        <w:lvlJc w:val="left"/>
        <w:pPr>
          <w:ind w:left="0" w:right="720" w:hanging="360"/>
        </w:pPr>
        <w:rPr>
          <w:rFonts w:ascii="Symbol" w:hAnsi="Symbol"/>
          <w:sz w:val="28"/>
        </w:rPr>
      </w:lvl>
    </w:lvlOverride>
  </w:num>
  <w:num w:numId="8" w16cid:durableId="604192602">
    <w:abstractNumId w:val="0"/>
    <w:lvlOverride w:ilvl="0">
      <w:lvl w:ilvl="0">
        <w:numFmt w:val="bullet"/>
        <w:lvlText w:val=""/>
        <w:legacy w:legacy="1" w:legacySpace="0" w:legacyIndent="360"/>
        <w:lvlJc w:val="left"/>
        <w:pPr>
          <w:ind w:left="0" w:right="720" w:hanging="360"/>
        </w:pPr>
        <w:rPr>
          <w:rFonts w:ascii="Symbol" w:hAnsi="Symbol"/>
          <w:sz w:val="28"/>
        </w:rPr>
      </w:lvl>
    </w:lvlOverride>
  </w:num>
  <w:num w:numId="9" w16cid:durableId="1442653384">
    <w:abstractNumId w:val="2"/>
    <w:lvlOverride w:ilvl="0">
      <w:startOverride w:val="1"/>
    </w:lvlOverride>
  </w:num>
  <w:num w:numId="10" w16cid:durableId="207039081">
    <w:abstractNumId w:val="5"/>
    <w:lvlOverride w:ilvl="0">
      <w:startOverride w:val="1"/>
    </w:lvlOverride>
  </w:num>
  <w:num w:numId="11" w16cid:durableId="883060305">
    <w:abstractNumId w:val="8"/>
    <w:lvlOverride w:ilvl="0">
      <w:startOverride w:val="1"/>
    </w:lvlOverride>
  </w:num>
  <w:num w:numId="12" w16cid:durableId="1507329577">
    <w:abstractNumId w:val="7"/>
  </w:num>
  <w:num w:numId="13" w16cid:durableId="1564632759">
    <w:abstractNumId w:val="4"/>
  </w:num>
  <w:num w:numId="14" w16cid:durableId="52803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5E"/>
    <w:rsid w:val="000030FE"/>
    <w:rsid w:val="00024D51"/>
    <w:rsid w:val="00030EFF"/>
    <w:rsid w:val="000B02B1"/>
    <w:rsid w:val="000B5D79"/>
    <w:rsid w:val="000C4B16"/>
    <w:rsid w:val="000D6052"/>
    <w:rsid w:val="000E0A77"/>
    <w:rsid w:val="000E4BFB"/>
    <w:rsid w:val="000F54FC"/>
    <w:rsid w:val="001135DF"/>
    <w:rsid w:val="001203D7"/>
    <w:rsid w:val="001275E9"/>
    <w:rsid w:val="001343F2"/>
    <w:rsid w:val="00144437"/>
    <w:rsid w:val="00161BA5"/>
    <w:rsid w:val="001844E8"/>
    <w:rsid w:val="001B41A8"/>
    <w:rsid w:val="001E5880"/>
    <w:rsid w:val="001F1C2F"/>
    <w:rsid w:val="001F7DD8"/>
    <w:rsid w:val="00205830"/>
    <w:rsid w:val="00207EF2"/>
    <w:rsid w:val="00253CF9"/>
    <w:rsid w:val="002626B9"/>
    <w:rsid w:val="002A45BF"/>
    <w:rsid w:val="002F1898"/>
    <w:rsid w:val="00304E1C"/>
    <w:rsid w:val="0031354B"/>
    <w:rsid w:val="00313D72"/>
    <w:rsid w:val="00341AC6"/>
    <w:rsid w:val="00350E1F"/>
    <w:rsid w:val="00365868"/>
    <w:rsid w:val="00370A59"/>
    <w:rsid w:val="003E200D"/>
    <w:rsid w:val="0041162B"/>
    <w:rsid w:val="00411731"/>
    <w:rsid w:val="00415EE1"/>
    <w:rsid w:val="004167F7"/>
    <w:rsid w:val="0042190B"/>
    <w:rsid w:val="00427D39"/>
    <w:rsid w:val="00442060"/>
    <w:rsid w:val="0047555D"/>
    <w:rsid w:val="00481539"/>
    <w:rsid w:val="004A1A8B"/>
    <w:rsid w:val="004A2D51"/>
    <w:rsid w:val="004E1792"/>
    <w:rsid w:val="004F20AD"/>
    <w:rsid w:val="004F67A8"/>
    <w:rsid w:val="00546645"/>
    <w:rsid w:val="005761C8"/>
    <w:rsid w:val="005A5409"/>
    <w:rsid w:val="005D4A19"/>
    <w:rsid w:val="005E7DAC"/>
    <w:rsid w:val="005F2835"/>
    <w:rsid w:val="006010A1"/>
    <w:rsid w:val="00615B14"/>
    <w:rsid w:val="00630B3C"/>
    <w:rsid w:val="00631021"/>
    <w:rsid w:val="0063195B"/>
    <w:rsid w:val="0069795F"/>
    <w:rsid w:val="006A68E4"/>
    <w:rsid w:val="006D6C01"/>
    <w:rsid w:val="00722D68"/>
    <w:rsid w:val="00732722"/>
    <w:rsid w:val="007446B2"/>
    <w:rsid w:val="00746162"/>
    <w:rsid w:val="007619AE"/>
    <w:rsid w:val="007637C3"/>
    <w:rsid w:val="00770335"/>
    <w:rsid w:val="00772C40"/>
    <w:rsid w:val="007B345E"/>
    <w:rsid w:val="007C1C01"/>
    <w:rsid w:val="008101DD"/>
    <w:rsid w:val="00815C22"/>
    <w:rsid w:val="008206A3"/>
    <w:rsid w:val="008472B9"/>
    <w:rsid w:val="00854BCB"/>
    <w:rsid w:val="0088475D"/>
    <w:rsid w:val="0089312C"/>
    <w:rsid w:val="00896BAF"/>
    <w:rsid w:val="008B5C10"/>
    <w:rsid w:val="00951448"/>
    <w:rsid w:val="00956683"/>
    <w:rsid w:val="009824BA"/>
    <w:rsid w:val="009852F1"/>
    <w:rsid w:val="009F5932"/>
    <w:rsid w:val="00A24D7C"/>
    <w:rsid w:val="00A35551"/>
    <w:rsid w:val="00A454E3"/>
    <w:rsid w:val="00A50F5E"/>
    <w:rsid w:val="00A7473E"/>
    <w:rsid w:val="00A9411F"/>
    <w:rsid w:val="00AB0EF1"/>
    <w:rsid w:val="00AB18FE"/>
    <w:rsid w:val="00AC1303"/>
    <w:rsid w:val="00AC558A"/>
    <w:rsid w:val="00AD4A57"/>
    <w:rsid w:val="00AE0165"/>
    <w:rsid w:val="00B0301E"/>
    <w:rsid w:val="00B050B5"/>
    <w:rsid w:val="00B5664A"/>
    <w:rsid w:val="00B870D8"/>
    <w:rsid w:val="00B95975"/>
    <w:rsid w:val="00BA415C"/>
    <w:rsid w:val="00BA68D6"/>
    <w:rsid w:val="00BC3E86"/>
    <w:rsid w:val="00BE64DC"/>
    <w:rsid w:val="00BF6BA9"/>
    <w:rsid w:val="00C3236A"/>
    <w:rsid w:val="00C417B4"/>
    <w:rsid w:val="00C41FC2"/>
    <w:rsid w:val="00C50A03"/>
    <w:rsid w:val="00C51EE1"/>
    <w:rsid w:val="00C5224E"/>
    <w:rsid w:val="00C5734B"/>
    <w:rsid w:val="00C918BD"/>
    <w:rsid w:val="00CB70C7"/>
    <w:rsid w:val="00CD4586"/>
    <w:rsid w:val="00CE2571"/>
    <w:rsid w:val="00CE7AFC"/>
    <w:rsid w:val="00CF4FDE"/>
    <w:rsid w:val="00D36E33"/>
    <w:rsid w:val="00D37141"/>
    <w:rsid w:val="00D655F8"/>
    <w:rsid w:val="00D7533B"/>
    <w:rsid w:val="00D76B73"/>
    <w:rsid w:val="00D81921"/>
    <w:rsid w:val="00D918A3"/>
    <w:rsid w:val="00DA3038"/>
    <w:rsid w:val="00DA3C80"/>
    <w:rsid w:val="00DA407F"/>
    <w:rsid w:val="00DB2168"/>
    <w:rsid w:val="00DB6CE5"/>
    <w:rsid w:val="00DB7D10"/>
    <w:rsid w:val="00DC17B5"/>
    <w:rsid w:val="00DD238C"/>
    <w:rsid w:val="00DD35D5"/>
    <w:rsid w:val="00DD3E0E"/>
    <w:rsid w:val="00DE568A"/>
    <w:rsid w:val="00E053BF"/>
    <w:rsid w:val="00E35DE8"/>
    <w:rsid w:val="00E40801"/>
    <w:rsid w:val="00E42E42"/>
    <w:rsid w:val="00E5067A"/>
    <w:rsid w:val="00E55DFE"/>
    <w:rsid w:val="00E94251"/>
    <w:rsid w:val="00E959AB"/>
    <w:rsid w:val="00EA049C"/>
    <w:rsid w:val="00EC2EB3"/>
    <w:rsid w:val="00EC6B90"/>
    <w:rsid w:val="00EE21FD"/>
    <w:rsid w:val="00EE22D8"/>
    <w:rsid w:val="00F145A2"/>
    <w:rsid w:val="00F24127"/>
    <w:rsid w:val="00F401D9"/>
    <w:rsid w:val="00F44FE3"/>
    <w:rsid w:val="00F45507"/>
    <w:rsid w:val="00F77136"/>
    <w:rsid w:val="00F83E74"/>
    <w:rsid w:val="00FD09E6"/>
    <w:rsid w:val="00FE1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61E27"/>
  <w15:docId w15:val="{B4534710-9C4F-4FB0-8E80-C9879770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90B"/>
    <w:rPr>
      <w:rFonts w:ascii="Verdana" w:hAnsi="Verdana"/>
    </w:rPr>
  </w:style>
  <w:style w:type="paragraph" w:styleId="Heading1">
    <w:name w:val="heading 1"/>
    <w:basedOn w:val="Normal"/>
    <w:next w:val="BodyText"/>
    <w:qFormat/>
    <w:rsid w:val="00A50F5E"/>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A50F5E"/>
    <w:pPr>
      <w:keepNext/>
      <w:spacing w:line="240" w:lineRule="atLeast"/>
      <w:outlineLvl w:val="1"/>
    </w:pPr>
    <w:rPr>
      <w:rFonts w:ascii="Arial Black" w:hAnsi="Arial Black"/>
      <w:spacing w:val="-10"/>
      <w:kern w:val="28"/>
      <w:sz w:val="16"/>
    </w:rPr>
  </w:style>
  <w:style w:type="paragraph" w:styleId="Heading5">
    <w:name w:val="heading 5"/>
    <w:basedOn w:val="Normal"/>
    <w:next w:val="BodyText"/>
    <w:qFormat/>
    <w:rsid w:val="00A50F5E"/>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rsid w:val="00A50F5E"/>
    <w:pPr>
      <w:keepNext/>
      <w:framePr w:w="1800" w:wrap="around" w:vAnchor="text" w:hAnchor="page" w:x="1201" w:y="1"/>
      <w:outlineLvl w:val="5"/>
    </w:pPr>
    <w:rPr>
      <w:rFonts w:ascii="Garamond" w:hAnsi="Garamond"/>
      <w:sz w:val="16"/>
    </w:rPr>
  </w:style>
  <w:style w:type="paragraph" w:styleId="Heading8">
    <w:name w:val="heading 8"/>
    <w:basedOn w:val="Normal"/>
    <w:next w:val="BodyText"/>
    <w:qFormat/>
    <w:rsid w:val="00A50F5E"/>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50F5E"/>
    <w:rPr>
      <w:rFonts w:ascii="Arial Black" w:hAnsi="Arial Black" w:hint="default"/>
      <w:i w:val="0"/>
      <w:iCs w:val="0"/>
      <w:sz w:val="18"/>
    </w:rPr>
  </w:style>
  <w:style w:type="paragraph" w:styleId="BodyText">
    <w:name w:val="Body Text"/>
    <w:basedOn w:val="Normal"/>
    <w:rsid w:val="00A50F5E"/>
    <w:pPr>
      <w:spacing w:after="240"/>
      <w:jc w:val="both"/>
    </w:pPr>
    <w:rPr>
      <w:rFonts w:ascii="Garamond" w:hAnsi="Garamond"/>
      <w:spacing w:val="-5"/>
      <w:sz w:val="24"/>
    </w:rPr>
  </w:style>
  <w:style w:type="paragraph" w:styleId="Index1">
    <w:name w:val="index 1"/>
    <w:basedOn w:val="Normal"/>
    <w:semiHidden/>
    <w:rsid w:val="00A50F5E"/>
    <w:pPr>
      <w:tabs>
        <w:tab w:val="right" w:leader="dot" w:pos="3960"/>
      </w:tabs>
      <w:spacing w:line="240" w:lineRule="atLeast"/>
      <w:ind w:left="720" w:hanging="720"/>
    </w:pPr>
    <w:rPr>
      <w:rFonts w:ascii="Arial Black" w:hAnsi="Arial Black"/>
      <w:sz w:val="15"/>
    </w:rPr>
  </w:style>
  <w:style w:type="paragraph" w:styleId="Index2">
    <w:name w:val="index 2"/>
    <w:basedOn w:val="Normal"/>
    <w:semiHidden/>
    <w:rsid w:val="00A50F5E"/>
    <w:pPr>
      <w:tabs>
        <w:tab w:val="right" w:leader="dot" w:pos="3960"/>
      </w:tabs>
      <w:spacing w:line="240" w:lineRule="atLeast"/>
      <w:ind w:left="180"/>
    </w:pPr>
    <w:rPr>
      <w:rFonts w:ascii="Arial Black" w:hAnsi="Arial Black"/>
      <w:sz w:val="15"/>
    </w:rPr>
  </w:style>
  <w:style w:type="paragraph" w:styleId="Index3">
    <w:name w:val="index 3"/>
    <w:basedOn w:val="Normal"/>
    <w:semiHidden/>
    <w:rsid w:val="00A50F5E"/>
    <w:pPr>
      <w:tabs>
        <w:tab w:val="right" w:leader="dot" w:pos="3960"/>
      </w:tabs>
      <w:spacing w:line="240" w:lineRule="atLeast"/>
      <w:ind w:left="180"/>
    </w:pPr>
    <w:rPr>
      <w:rFonts w:ascii="Garamond" w:hAnsi="Garamond"/>
      <w:sz w:val="18"/>
    </w:rPr>
  </w:style>
  <w:style w:type="paragraph" w:styleId="TOC1">
    <w:name w:val="toc 1"/>
    <w:basedOn w:val="Normal"/>
    <w:semiHidden/>
    <w:rsid w:val="00A50F5E"/>
    <w:pPr>
      <w:tabs>
        <w:tab w:val="right" w:pos="3600"/>
      </w:tabs>
      <w:spacing w:line="320" w:lineRule="atLeast"/>
    </w:pPr>
    <w:rPr>
      <w:rFonts w:ascii="Arial Black" w:hAnsi="Arial Black"/>
      <w:sz w:val="15"/>
    </w:rPr>
  </w:style>
  <w:style w:type="paragraph" w:styleId="Header">
    <w:name w:val="header"/>
    <w:basedOn w:val="Normal"/>
    <w:rsid w:val="00A50F5E"/>
    <w:pPr>
      <w:keepLines/>
      <w:tabs>
        <w:tab w:val="center" w:pos="4320"/>
        <w:tab w:val="right" w:pos="8640"/>
      </w:tabs>
    </w:pPr>
    <w:rPr>
      <w:rFonts w:ascii="Arial Black" w:hAnsi="Arial Black"/>
      <w:caps/>
      <w:spacing w:val="60"/>
      <w:sz w:val="14"/>
    </w:rPr>
  </w:style>
  <w:style w:type="paragraph" w:styleId="Footer">
    <w:name w:val="footer"/>
    <w:basedOn w:val="Normal"/>
    <w:rsid w:val="00A50F5E"/>
    <w:pPr>
      <w:keepLines/>
      <w:pBdr>
        <w:top w:val="single" w:sz="6" w:space="3" w:color="auto"/>
      </w:pBdr>
      <w:tabs>
        <w:tab w:val="center" w:pos="4320"/>
        <w:tab w:val="right" w:pos="8640"/>
      </w:tabs>
      <w:jc w:val="center"/>
    </w:pPr>
    <w:rPr>
      <w:rFonts w:ascii="Arial Black" w:hAnsi="Arial Black"/>
      <w:sz w:val="16"/>
    </w:rPr>
  </w:style>
  <w:style w:type="paragraph" w:styleId="IndexHeading">
    <w:name w:val="index heading"/>
    <w:basedOn w:val="Normal"/>
    <w:next w:val="Index1"/>
    <w:semiHidden/>
    <w:rsid w:val="00A50F5E"/>
    <w:pPr>
      <w:keepNext/>
      <w:spacing w:line="480" w:lineRule="exact"/>
    </w:pPr>
    <w:rPr>
      <w:rFonts w:ascii="Garamond" w:hAnsi="Garamond"/>
      <w:caps/>
      <w:color w:val="808080"/>
      <w:kern w:val="28"/>
      <w:sz w:val="36"/>
    </w:rPr>
  </w:style>
  <w:style w:type="paragraph" w:styleId="Caption">
    <w:name w:val="caption"/>
    <w:basedOn w:val="Normal"/>
    <w:next w:val="BodyText"/>
    <w:qFormat/>
    <w:rsid w:val="00A50F5E"/>
    <w:pPr>
      <w:spacing w:after="240"/>
    </w:pPr>
    <w:rPr>
      <w:rFonts w:ascii="Garamond" w:hAnsi="Garamond"/>
      <w:spacing w:val="-5"/>
      <w:sz w:val="16"/>
    </w:rPr>
  </w:style>
  <w:style w:type="paragraph" w:styleId="ListBullet">
    <w:name w:val="List Bullet"/>
    <w:basedOn w:val="List"/>
    <w:rsid w:val="00A50F5E"/>
    <w:pPr>
      <w:numPr>
        <w:numId w:val="1"/>
      </w:numPr>
      <w:spacing w:after="240"/>
      <w:jc w:val="both"/>
    </w:pPr>
    <w:rPr>
      <w:rFonts w:ascii="Garamond" w:hAnsi="Garamond"/>
      <w:spacing w:val="-5"/>
      <w:sz w:val="24"/>
    </w:rPr>
  </w:style>
  <w:style w:type="paragraph" w:styleId="ListNumber">
    <w:name w:val="List Number"/>
    <w:basedOn w:val="List"/>
    <w:rsid w:val="00A50F5E"/>
    <w:pPr>
      <w:spacing w:after="240"/>
      <w:ind w:left="720" w:right="360"/>
      <w:jc w:val="both"/>
    </w:pPr>
    <w:rPr>
      <w:rFonts w:ascii="Garamond" w:hAnsi="Garamond"/>
      <w:spacing w:val="-5"/>
      <w:sz w:val="24"/>
    </w:rPr>
  </w:style>
  <w:style w:type="paragraph" w:styleId="ListBullet5">
    <w:name w:val="List Bullet 5"/>
    <w:basedOn w:val="Normal"/>
    <w:rsid w:val="00A50F5E"/>
    <w:pPr>
      <w:framePr w:w="1860" w:wrap="around" w:vAnchor="text" w:hAnchor="page" w:x="1201" w:y="1"/>
      <w:numPr>
        <w:numId w:val="2"/>
      </w:numPr>
      <w:pBdr>
        <w:bottom w:val="single" w:sz="6" w:space="0" w:color="auto"/>
      </w:pBdr>
      <w:spacing w:line="320" w:lineRule="exact"/>
    </w:pPr>
    <w:rPr>
      <w:rFonts w:ascii="Garamond" w:hAnsi="Garamond"/>
      <w:sz w:val="18"/>
    </w:rPr>
  </w:style>
  <w:style w:type="paragraph" w:styleId="Title">
    <w:name w:val="Title"/>
    <w:basedOn w:val="Normal"/>
    <w:qFormat/>
    <w:rsid w:val="00A50F5E"/>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styleId="Subtitle">
    <w:name w:val="Subtitle"/>
    <w:basedOn w:val="Title"/>
    <w:next w:val="BodyText"/>
    <w:qFormat/>
    <w:rsid w:val="00A50F5E"/>
    <w:pPr>
      <w:spacing w:before="1940" w:after="0" w:line="200" w:lineRule="atLeast"/>
    </w:pPr>
    <w:rPr>
      <w:rFonts w:ascii="Garamond" w:hAnsi="Garamond"/>
      <w:bCs/>
      <w:caps/>
      <w:spacing w:val="30"/>
      <w:sz w:val="18"/>
    </w:rPr>
  </w:style>
  <w:style w:type="paragraph" w:customStyle="1" w:styleId="BlockQuotation">
    <w:name w:val="Block Quotation"/>
    <w:basedOn w:val="Normal"/>
    <w:next w:val="BodyText"/>
    <w:rsid w:val="00A50F5E"/>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Garamond" w:hAnsi="Garamond"/>
      <w:spacing w:val="-5"/>
      <w:sz w:val="24"/>
    </w:rPr>
  </w:style>
  <w:style w:type="paragraph" w:customStyle="1" w:styleId="BlockQuotationFirst">
    <w:name w:val="Block Quotation First"/>
    <w:basedOn w:val="Normal"/>
    <w:next w:val="BlockQuotation"/>
    <w:rsid w:val="00A50F5E"/>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rsid w:val="00A50F5E"/>
    <w:pPr>
      <w:keepNext/>
    </w:pPr>
  </w:style>
  <w:style w:type="paragraph" w:customStyle="1" w:styleId="ChapterSubtitle">
    <w:name w:val="Chapter Subtitle"/>
    <w:basedOn w:val="Normal"/>
    <w:next w:val="BodyText"/>
    <w:rsid w:val="00A50F5E"/>
    <w:pPr>
      <w:keepNext/>
      <w:keepLines/>
      <w:spacing w:after="360" w:line="240" w:lineRule="atLeast"/>
      <w:ind w:right="1800"/>
    </w:pPr>
    <w:rPr>
      <w:rFonts w:ascii="Garamond" w:hAnsi="Garamond"/>
      <w:i/>
      <w:spacing w:val="-20"/>
      <w:kern w:val="28"/>
      <w:sz w:val="28"/>
    </w:rPr>
  </w:style>
  <w:style w:type="paragraph" w:customStyle="1" w:styleId="ChapterTitle">
    <w:name w:val="Chapter Title"/>
    <w:basedOn w:val="Normal"/>
    <w:next w:val="ChapterSubtitle"/>
    <w:rsid w:val="00A50F5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rsid w:val="00A50F5E"/>
    <w:pPr>
      <w:spacing w:before="420" w:after="60" w:line="320" w:lineRule="exact"/>
    </w:pPr>
    <w:rPr>
      <w:rFonts w:ascii="Garamond" w:hAnsi="Garamond"/>
      <w:caps/>
      <w:kern w:val="36"/>
      <w:sz w:val="38"/>
    </w:rPr>
  </w:style>
  <w:style w:type="paragraph" w:customStyle="1" w:styleId="Icon1">
    <w:name w:val="Icon 1"/>
    <w:basedOn w:val="Normal"/>
    <w:rsid w:val="00A50F5E"/>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PartLabel">
    <w:name w:val="Part Label"/>
    <w:basedOn w:val="Normal"/>
    <w:next w:val="Normal"/>
    <w:rsid w:val="00A50F5E"/>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rsid w:val="00A50F5E"/>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A50F5E"/>
    <w:pPr>
      <w:keepNext/>
    </w:pPr>
  </w:style>
  <w:style w:type="paragraph" w:customStyle="1" w:styleId="ReturnAddress">
    <w:name w:val="Return Address"/>
    <w:basedOn w:val="Normal"/>
    <w:rsid w:val="00A50F5E"/>
    <w:pPr>
      <w:jc w:val="center"/>
    </w:pPr>
    <w:rPr>
      <w:rFonts w:ascii="Garamond" w:hAnsi="Garamond"/>
      <w:spacing w:val="-3"/>
    </w:rPr>
  </w:style>
  <w:style w:type="paragraph" w:customStyle="1" w:styleId="SectionHeading">
    <w:name w:val="Section Heading"/>
    <w:basedOn w:val="Normal"/>
    <w:next w:val="BodyText"/>
    <w:rsid w:val="00A50F5E"/>
    <w:pPr>
      <w:spacing w:line="640" w:lineRule="atLeast"/>
    </w:pPr>
    <w:rPr>
      <w:rFonts w:ascii="Arial Black" w:hAnsi="Arial Black"/>
      <w:caps/>
      <w:spacing w:val="60"/>
      <w:sz w:val="15"/>
    </w:rPr>
  </w:style>
  <w:style w:type="paragraph" w:customStyle="1" w:styleId="SectionLabel">
    <w:name w:val="Section Label"/>
    <w:basedOn w:val="Normal"/>
    <w:next w:val="Normal"/>
    <w:rsid w:val="00A50F5E"/>
    <w:pPr>
      <w:spacing w:before="2040" w:after="360" w:line="480" w:lineRule="atLeast"/>
    </w:pPr>
    <w:rPr>
      <w:rFonts w:ascii="Arial Black" w:hAnsi="Arial Black"/>
      <w:color w:val="808080"/>
      <w:spacing w:val="-35"/>
      <w:sz w:val="48"/>
    </w:rPr>
  </w:style>
  <w:style w:type="paragraph" w:customStyle="1" w:styleId="SubtitleCover">
    <w:name w:val="Subtitle Cover"/>
    <w:basedOn w:val="Normal"/>
    <w:next w:val="Normal"/>
    <w:rsid w:val="00A50F5E"/>
    <w:pPr>
      <w:keepNext/>
      <w:pBdr>
        <w:top w:val="single" w:sz="6" w:space="1" w:color="auto"/>
      </w:pBdr>
      <w:spacing w:after="5280" w:line="480" w:lineRule="exact"/>
    </w:pPr>
    <w:rPr>
      <w:rFonts w:ascii="Garamond" w:hAnsi="Garamond"/>
      <w:spacing w:val="-15"/>
      <w:kern w:val="28"/>
      <w:sz w:val="44"/>
    </w:rPr>
  </w:style>
  <w:style w:type="paragraph" w:customStyle="1" w:styleId="TitleCover">
    <w:name w:val="Title Cover"/>
    <w:basedOn w:val="Normal"/>
    <w:next w:val="SubtitleCover"/>
    <w:rsid w:val="00A50F5E"/>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rPr>
  </w:style>
  <w:style w:type="character" w:styleId="PageNumber">
    <w:name w:val="page number"/>
    <w:rsid w:val="00A50F5E"/>
    <w:rPr>
      <w:b/>
      <w:bCs w:val="0"/>
    </w:rPr>
  </w:style>
  <w:style w:type="character" w:customStyle="1" w:styleId="Lead-inEmphasis">
    <w:name w:val="Lead-in Emphasis"/>
    <w:rsid w:val="00A50F5E"/>
    <w:rPr>
      <w:caps/>
      <w:sz w:val="22"/>
    </w:rPr>
  </w:style>
  <w:style w:type="paragraph" w:styleId="List">
    <w:name w:val="List"/>
    <w:basedOn w:val="Normal"/>
    <w:rsid w:val="00A50F5E"/>
    <w:pPr>
      <w:ind w:left="360" w:hanging="360"/>
    </w:pPr>
  </w:style>
  <w:style w:type="character" w:styleId="CommentReference">
    <w:name w:val="annotation reference"/>
    <w:rsid w:val="00753868"/>
    <w:rPr>
      <w:sz w:val="16"/>
      <w:szCs w:val="16"/>
    </w:rPr>
  </w:style>
  <w:style w:type="paragraph" w:styleId="CommentText">
    <w:name w:val="annotation text"/>
    <w:basedOn w:val="Normal"/>
    <w:link w:val="CommentTextChar"/>
    <w:rsid w:val="00753868"/>
    <w:rPr>
      <w:lang w:val="x-none" w:eastAsia="x-none"/>
    </w:rPr>
  </w:style>
  <w:style w:type="character" w:customStyle="1" w:styleId="CommentTextChar">
    <w:name w:val="Comment Text Char"/>
    <w:link w:val="CommentText"/>
    <w:rsid w:val="00753868"/>
    <w:rPr>
      <w:rFonts w:ascii="Verdana" w:hAnsi="Verdana"/>
    </w:rPr>
  </w:style>
  <w:style w:type="paragraph" w:styleId="CommentSubject">
    <w:name w:val="annotation subject"/>
    <w:basedOn w:val="CommentText"/>
    <w:next w:val="CommentText"/>
    <w:link w:val="CommentSubjectChar"/>
    <w:rsid w:val="00753868"/>
    <w:rPr>
      <w:b/>
      <w:bCs/>
    </w:rPr>
  </w:style>
  <w:style w:type="character" w:customStyle="1" w:styleId="CommentSubjectChar">
    <w:name w:val="Comment Subject Char"/>
    <w:link w:val="CommentSubject"/>
    <w:rsid w:val="00753868"/>
    <w:rPr>
      <w:rFonts w:ascii="Verdana" w:hAnsi="Verdana"/>
      <w:b/>
      <w:bCs/>
    </w:rPr>
  </w:style>
  <w:style w:type="paragraph" w:styleId="BalloonText">
    <w:name w:val="Balloon Text"/>
    <w:basedOn w:val="Normal"/>
    <w:link w:val="BalloonTextChar"/>
    <w:rsid w:val="00753868"/>
    <w:rPr>
      <w:rFonts w:ascii="Tahoma" w:hAnsi="Tahoma"/>
      <w:sz w:val="16"/>
      <w:szCs w:val="16"/>
      <w:lang w:val="x-none" w:eastAsia="x-none"/>
    </w:rPr>
  </w:style>
  <w:style w:type="character" w:customStyle="1" w:styleId="BalloonTextChar">
    <w:name w:val="Balloon Text Char"/>
    <w:link w:val="BalloonText"/>
    <w:rsid w:val="00753868"/>
    <w:rPr>
      <w:rFonts w:ascii="Tahoma" w:hAnsi="Tahoma" w:cs="Tahoma"/>
      <w:sz w:val="16"/>
      <w:szCs w:val="16"/>
    </w:rPr>
  </w:style>
  <w:style w:type="paragraph" w:styleId="Revision">
    <w:name w:val="Revision"/>
    <w:hidden/>
    <w:semiHidden/>
    <w:rsid w:val="008472B9"/>
    <w:rPr>
      <w:rFonts w:ascii="Verdana" w:hAnsi="Verdana"/>
    </w:rPr>
  </w:style>
  <w:style w:type="character" w:styleId="Hyperlink">
    <w:name w:val="Hyperlink"/>
    <w:basedOn w:val="DefaultParagraphFont"/>
    <w:unhideWhenUsed/>
    <w:rsid w:val="001203D7"/>
    <w:rPr>
      <w:color w:val="0000FF" w:themeColor="hyperlink"/>
      <w:u w:val="single"/>
    </w:rPr>
  </w:style>
  <w:style w:type="character" w:styleId="UnresolvedMention">
    <w:name w:val="Unresolved Mention"/>
    <w:basedOn w:val="DefaultParagraphFont"/>
    <w:uiPriority w:val="99"/>
    <w:semiHidden/>
    <w:unhideWhenUsed/>
    <w:rsid w:val="001203D7"/>
    <w:rPr>
      <w:color w:val="605E5C"/>
      <w:shd w:val="clear" w:color="auto" w:fill="E1DFDD"/>
    </w:rPr>
  </w:style>
  <w:style w:type="character" w:styleId="FollowedHyperlink">
    <w:name w:val="FollowedHyperlink"/>
    <w:basedOn w:val="DefaultParagraphFont"/>
    <w:semiHidden/>
    <w:unhideWhenUsed/>
    <w:rsid w:val="00C522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98461">
      <w:bodyDiv w:val="1"/>
      <w:marLeft w:val="0"/>
      <w:marRight w:val="0"/>
      <w:marTop w:val="0"/>
      <w:marBottom w:val="0"/>
      <w:divBdr>
        <w:top w:val="none" w:sz="0" w:space="0" w:color="auto"/>
        <w:left w:val="none" w:sz="0" w:space="0" w:color="auto"/>
        <w:bottom w:val="none" w:sz="0" w:space="0" w:color="auto"/>
        <w:right w:val="none" w:sz="0" w:space="0" w:color="auto"/>
      </w:divBdr>
      <w:divsChild>
        <w:div w:id="1034891117">
          <w:marLeft w:val="0"/>
          <w:marRight w:val="0"/>
          <w:marTop w:val="0"/>
          <w:marBottom w:val="0"/>
          <w:divBdr>
            <w:top w:val="none" w:sz="0" w:space="0" w:color="auto"/>
            <w:left w:val="none" w:sz="0" w:space="0" w:color="auto"/>
            <w:bottom w:val="none" w:sz="0" w:space="0" w:color="auto"/>
            <w:right w:val="none" w:sz="0" w:space="0" w:color="auto"/>
          </w:divBdr>
        </w:div>
        <w:div w:id="1116018515">
          <w:marLeft w:val="0"/>
          <w:marRight w:val="0"/>
          <w:marTop w:val="0"/>
          <w:marBottom w:val="0"/>
          <w:divBdr>
            <w:top w:val="none" w:sz="0" w:space="0" w:color="auto"/>
            <w:left w:val="none" w:sz="0" w:space="0" w:color="auto"/>
            <w:bottom w:val="none" w:sz="0" w:space="0" w:color="auto"/>
            <w:right w:val="none" w:sz="0" w:space="0" w:color="auto"/>
          </w:divBdr>
        </w:div>
        <w:div w:id="1307466272">
          <w:marLeft w:val="0"/>
          <w:marRight w:val="0"/>
          <w:marTop w:val="0"/>
          <w:marBottom w:val="0"/>
          <w:divBdr>
            <w:top w:val="none" w:sz="0" w:space="0" w:color="auto"/>
            <w:left w:val="none" w:sz="0" w:space="0" w:color="auto"/>
            <w:bottom w:val="none" w:sz="0" w:space="0" w:color="auto"/>
            <w:right w:val="none" w:sz="0" w:space="0" w:color="auto"/>
          </w:divBdr>
        </w:div>
        <w:div w:id="1511678784">
          <w:marLeft w:val="0"/>
          <w:marRight w:val="0"/>
          <w:marTop w:val="0"/>
          <w:marBottom w:val="0"/>
          <w:divBdr>
            <w:top w:val="none" w:sz="0" w:space="0" w:color="auto"/>
            <w:left w:val="none" w:sz="0" w:space="0" w:color="auto"/>
            <w:bottom w:val="none" w:sz="0" w:space="0" w:color="auto"/>
            <w:right w:val="none" w:sz="0" w:space="0" w:color="auto"/>
          </w:divBdr>
        </w:div>
        <w:div w:id="1726830774">
          <w:marLeft w:val="0"/>
          <w:marRight w:val="0"/>
          <w:marTop w:val="0"/>
          <w:marBottom w:val="0"/>
          <w:divBdr>
            <w:top w:val="none" w:sz="0" w:space="0" w:color="auto"/>
            <w:left w:val="none" w:sz="0" w:space="0" w:color="auto"/>
            <w:bottom w:val="none" w:sz="0" w:space="0" w:color="auto"/>
            <w:right w:val="none" w:sz="0" w:space="0" w:color="auto"/>
          </w:divBdr>
        </w:div>
        <w:div w:id="1758287721">
          <w:marLeft w:val="0"/>
          <w:marRight w:val="0"/>
          <w:marTop w:val="0"/>
          <w:marBottom w:val="0"/>
          <w:divBdr>
            <w:top w:val="none" w:sz="0" w:space="0" w:color="auto"/>
            <w:left w:val="none" w:sz="0" w:space="0" w:color="auto"/>
            <w:bottom w:val="none" w:sz="0" w:space="0" w:color="auto"/>
            <w:right w:val="none" w:sz="0" w:space="0" w:color="auto"/>
          </w:divBdr>
        </w:div>
        <w:div w:id="1889295326">
          <w:marLeft w:val="0"/>
          <w:marRight w:val="0"/>
          <w:marTop w:val="0"/>
          <w:marBottom w:val="0"/>
          <w:divBdr>
            <w:top w:val="none" w:sz="0" w:space="0" w:color="auto"/>
            <w:left w:val="none" w:sz="0" w:space="0" w:color="auto"/>
            <w:bottom w:val="none" w:sz="0" w:space="0" w:color="auto"/>
            <w:right w:val="none" w:sz="0" w:space="0" w:color="auto"/>
          </w:divBdr>
        </w:div>
        <w:div w:id="190410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ttps://www.mayoclinic.org/healthy-lifestyle/nutrition-and-healthy-eating/in-d" TargetMode="External"/><Relationship Id="rId26" Type="http://schemas.openxmlformats.org/officeDocument/2006/relationships/hyperlink" Target="https://www.eatthis.com/weight-loss-myths" TargetMode="External"/><Relationship Id="rId3" Type="http://schemas.openxmlformats.org/officeDocument/2006/relationships/settings" Target="settings.xml"/><Relationship Id="rId21" Type="http://schemas.openxmlformats.org/officeDocument/2006/relationships/hyperlink" Target="ttps://explore.globalhealing.com/how-culture-and-society-influence-healthy-e"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yperlink" Target="https://extension.okstate.edu/fact-sheets/nutrition-misinformation.html" TargetMode="External"/><Relationship Id="rId25" Type="http://schemas.openxmlformats.org/officeDocument/2006/relationships/hyperlink" Target="https://connectusfund.org/14-biggest-advantages-and-disadvantages-of-fast-food" TargetMode="Externa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https://www.dietaryguidelines.gov/sites/default/files/2020-12/Dietary_Guidelines_for_Americans_2020-2025.pdf" TargetMode="External"/><Relationship Id="rId20" Type="http://schemas.openxmlformats.org/officeDocument/2006/relationships/image" Target="media/image1.jpeg"/><Relationship Id="rId29" Type="http://schemas.openxmlformats.org/officeDocument/2006/relationships/hyperlink" Target="https://www.dietaryguidelines.gov/sites/default/files/2020-12/Dietary_Guidelines_for_Americans_2020-202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mayoclinic.org/healthy-lifestyle/nutrition-and-healthy-eating/in-depth/organic-food/art-20043880"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extension.okstate.edu/fact-sheets/nutrition-misinformation.html" TargetMode="External"/><Relationship Id="rId28" Type="http://schemas.openxmlformats.org/officeDocument/2006/relationships/hyperlink" Target="http://www.fda.gov/Food/FoodborneIllnessContaminants/CausesOfIllnessBadBugBook/ucm2006773.htm" TargetMode="External"/><Relationship Id="rId10" Type="http://schemas.openxmlformats.org/officeDocument/2006/relationships/header" Target="header3.xml"/><Relationship Id="rId19" Type="http://schemas.openxmlformats.org/officeDocument/2006/relationships/hyperlink" Target="ttps://explore.globalhealing.com/how-culture-and-society-influence-healthy-e"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extension.okstate.edu/fact-sheets/nutrition-misinformation.html" TargetMode="External"/><Relationship Id="rId27" Type="http://schemas.openxmlformats.org/officeDocument/2006/relationships/hyperlink" Target="http://www.usda.gov/wps/portal/usda/usdahome?contentidonly=true&amp;navid=AGRICULTURE&amp;contentid=BiotechnologyFAQs.xml"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15</Pages>
  <Words>1548</Words>
  <Characters>11247</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R.G.A. and Associates</Company>
  <LinksUpToDate>false</LinksUpToDate>
  <CharactersWithSpaces>12770</CharactersWithSpaces>
  <SharedDoc>false</SharedDoc>
  <HLinks>
    <vt:vector size="6" baseType="variant">
      <vt:variant>
        <vt:i4>8126514</vt:i4>
      </vt:variant>
      <vt:variant>
        <vt:i4>2048</vt:i4>
      </vt:variant>
      <vt:variant>
        <vt:i4>1025</vt:i4>
      </vt:variant>
      <vt:variant>
        <vt:i4>1</vt:i4>
      </vt:variant>
      <vt:variant>
        <vt:lpwstr>ku_logo2006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cp:lastModifiedBy>Natalie Cloninger</cp:lastModifiedBy>
  <cp:revision>133</cp:revision>
  <dcterms:created xsi:type="dcterms:W3CDTF">2024-11-09T21:33:00Z</dcterms:created>
  <dcterms:modified xsi:type="dcterms:W3CDTF">2024-11-20T01:16:00Z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rm (ex: 0904A)">
    <vt:lpwstr>1501A</vt:lpwstr>
  </property>
  <property fmtid="{D5CDD505-2E9C-101B-9397-08002B2CF9AE}" pid="3" name="Code">
    <vt:lpwstr>HW</vt:lpwstr>
  </property>
  <property fmtid="{D5CDD505-2E9C-101B-9397-08002B2CF9AE}" pid="4" name="Course Version">
    <vt:lpwstr/>
  </property>
  <property fmtid="{D5CDD505-2E9C-101B-9397-08002B2CF9AE}" pid="5" name="Course Number">
    <vt:lpwstr>HW320</vt:lpwstr>
  </property>
  <property fmtid="{D5CDD505-2E9C-101B-9397-08002B2CF9AE}" pid="6" name="Number">
    <vt:lpwstr>320</vt:lpwstr>
  </property>
  <property fmtid="{D5CDD505-2E9C-101B-9397-08002B2CF9AE}" pid="7" name="School">
    <vt:lpwstr>School of Health Sciences</vt:lpwstr>
  </property>
  <property fmtid="{D5CDD505-2E9C-101B-9397-08002B2CF9AE}" pid="8" name="Course Name">
    <vt:lpwstr/>
  </property>
  <property fmtid="{D5CDD505-2E9C-101B-9397-08002B2CF9AE}" pid="9" name="Degree">
    <vt:lpwstr/>
  </property>
  <property fmtid="{D5CDD505-2E9C-101B-9397-08002B2CF9AE}" pid="10" name="Document Type">
    <vt:lpwstr>Supplemental Documents</vt:lpwstr>
  </property>
  <property fmtid="{D5CDD505-2E9C-101B-9397-08002B2CF9AE}" pid="11" name="Curriculum Manager">
    <vt:lpwstr/>
  </property>
</Properties>
</file>